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237BB" w14:textId="67D584AF" w:rsidR="00FD2E3D" w:rsidRDefault="00FD2E3D" w:rsidP="00872217">
      <w:pPr>
        <w:pStyle w:val="Heading1"/>
        <w:jc w:val="center"/>
      </w:pPr>
      <w:r>
        <w:t>Community Panel Meeting</w:t>
      </w:r>
    </w:p>
    <w:p w14:paraId="3BC38298" w14:textId="4F9D0926" w:rsidR="004F6F48" w:rsidRDefault="00840B7C" w:rsidP="004F6F48">
      <w:pPr>
        <w:pStyle w:val="Heading2"/>
        <w:jc w:val="center"/>
      </w:pPr>
      <w:r>
        <w:t>10</w:t>
      </w:r>
      <w:r w:rsidRPr="00840B7C">
        <w:rPr>
          <w:vertAlign w:val="superscript"/>
        </w:rPr>
        <w:t>th</w:t>
      </w:r>
      <w:r>
        <w:t xml:space="preserve"> June 2024</w:t>
      </w:r>
      <w:r w:rsidR="00FD2E3D">
        <w:t xml:space="preserve"> 6.00 to 8.00 pm</w:t>
      </w:r>
    </w:p>
    <w:p w14:paraId="02E0C439" w14:textId="2FDD3E7F" w:rsidR="00FD2E3D" w:rsidRDefault="003E670E" w:rsidP="004F6F48">
      <w:pPr>
        <w:pStyle w:val="Heading2"/>
        <w:jc w:val="center"/>
      </w:pPr>
      <w:r>
        <w:t>Innovation Hub, Dix’s Field, Exeter</w:t>
      </w:r>
    </w:p>
    <w:p w14:paraId="2BB78F27" w14:textId="77777777" w:rsidR="003D5E60" w:rsidRDefault="003D5E60" w:rsidP="0054768B">
      <w:pPr>
        <w:spacing w:after="120"/>
        <w:rPr>
          <w:b/>
          <w:bCs/>
          <w:color w:val="1F3864" w:themeColor="accent1" w:themeShade="80"/>
        </w:rPr>
      </w:pPr>
    </w:p>
    <w:p w14:paraId="540E8859" w14:textId="4773A6ED" w:rsidR="0054768B" w:rsidRPr="002117EF" w:rsidRDefault="0054768B" w:rsidP="0054768B">
      <w:pPr>
        <w:rPr>
          <w:color w:val="1F3864" w:themeColor="accent1" w:themeShade="8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21"/>
        <w:gridCol w:w="8930"/>
      </w:tblGrid>
      <w:tr w:rsidR="003E670E" w14:paraId="1D940451" w14:textId="77777777" w:rsidTr="25881787">
        <w:tc>
          <w:tcPr>
            <w:tcW w:w="421" w:type="dxa"/>
          </w:tcPr>
          <w:p w14:paraId="0657D955" w14:textId="2406F37A" w:rsidR="003E670E" w:rsidRDefault="003E670E" w:rsidP="00FD2E3D">
            <w:pPr>
              <w:rPr>
                <w:b/>
                <w:bCs/>
                <w:lang w:eastAsia="en-GB"/>
                <w14:ligatures w14:val="none"/>
              </w:rPr>
            </w:pPr>
            <w:bookmarkStart w:id="0" w:name="_Hlk167117396"/>
            <w:r>
              <w:rPr>
                <w:b/>
                <w:bCs/>
                <w:lang w:eastAsia="en-GB"/>
                <w14:ligatures w14:val="none"/>
              </w:rPr>
              <w:t>1</w:t>
            </w:r>
          </w:p>
        </w:tc>
        <w:tc>
          <w:tcPr>
            <w:tcW w:w="8930" w:type="dxa"/>
          </w:tcPr>
          <w:p w14:paraId="087E47B7" w14:textId="77777777" w:rsidR="003E670E" w:rsidRPr="00740460" w:rsidRDefault="003E670E" w:rsidP="00FD2E3D">
            <w:pPr>
              <w:textAlignment w:val="center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740460">
              <w:rPr>
                <w:rFonts w:eastAsia="Times New Roman"/>
                <w:b/>
                <w:bCs/>
                <w:lang w:eastAsia="en-GB"/>
                <w14:ligatures w14:val="none"/>
              </w:rPr>
              <w:t>Welcome and Introductions</w:t>
            </w:r>
          </w:p>
          <w:p w14:paraId="7339419B" w14:textId="77777777" w:rsidR="003E670E" w:rsidRDefault="003E670E" w:rsidP="00FE5910">
            <w:pPr>
              <w:pStyle w:val="ListParagraph"/>
              <w:ind w:left="408"/>
              <w:textAlignment w:val="center"/>
              <w:rPr>
                <w:b/>
                <w:bCs/>
                <w:lang w:eastAsia="en-GB"/>
                <w14:ligatures w14:val="none"/>
              </w:rPr>
            </w:pPr>
          </w:p>
        </w:tc>
      </w:tr>
      <w:tr w:rsidR="003E670E" w14:paraId="5F788BBE" w14:textId="77777777" w:rsidTr="25881787">
        <w:tc>
          <w:tcPr>
            <w:tcW w:w="421" w:type="dxa"/>
          </w:tcPr>
          <w:p w14:paraId="52765A69" w14:textId="39B7650A" w:rsidR="003E670E" w:rsidRDefault="003E670E" w:rsidP="00FD2E3D">
            <w:pPr>
              <w:rPr>
                <w:b/>
                <w:bCs/>
                <w:lang w:eastAsia="en-GB"/>
                <w14:ligatures w14:val="none"/>
              </w:rPr>
            </w:pPr>
            <w:r>
              <w:rPr>
                <w:b/>
                <w:bCs/>
                <w:lang w:eastAsia="en-GB"/>
                <w14:ligatures w14:val="none"/>
              </w:rPr>
              <w:t>2</w:t>
            </w:r>
          </w:p>
        </w:tc>
        <w:tc>
          <w:tcPr>
            <w:tcW w:w="8930" w:type="dxa"/>
          </w:tcPr>
          <w:p w14:paraId="3CAC0B69" w14:textId="77777777" w:rsidR="003E670E" w:rsidRPr="00740460" w:rsidRDefault="003E670E" w:rsidP="00FD2E3D">
            <w:pPr>
              <w:textAlignment w:val="center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740460">
              <w:rPr>
                <w:rFonts w:eastAsia="Times New Roman"/>
                <w:b/>
                <w:bCs/>
                <w:lang w:eastAsia="en-GB"/>
                <w14:ligatures w14:val="none"/>
              </w:rPr>
              <w:t>Minutes and actions from the previous meeting</w:t>
            </w:r>
          </w:p>
          <w:p w14:paraId="11244A4F" w14:textId="2E200127" w:rsidR="003E670E" w:rsidRPr="003B2C87" w:rsidRDefault="00EB52DF" w:rsidP="003C6B28">
            <w:pPr>
              <w:pStyle w:val="ListParagraph"/>
              <w:numPr>
                <w:ilvl w:val="0"/>
                <w:numId w:val="3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No updates on the </w:t>
            </w:r>
            <w:r w:rsidR="003E670E" w:rsidRPr="003B2C87">
              <w:rPr>
                <w:rFonts w:eastAsia="Times New Roman"/>
                <w:lang w:eastAsia="en-GB"/>
                <w14:ligatures w14:val="none"/>
              </w:rPr>
              <w:t>Minutes from the previous meeting which was also attended by VC, and other CUA leaders</w:t>
            </w:r>
          </w:p>
          <w:p w14:paraId="046CC0EE" w14:textId="05AEDA66" w:rsidR="003E670E" w:rsidRPr="003B2C87" w:rsidRDefault="003E670E" w:rsidP="003C6B28">
            <w:pPr>
              <w:pStyle w:val="ListParagraph"/>
              <w:numPr>
                <w:ilvl w:val="1"/>
                <w:numId w:val="3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3B2C87">
              <w:rPr>
                <w:rFonts w:eastAsia="Times New Roman"/>
                <w:lang w:eastAsia="en-GB"/>
                <w14:ligatures w14:val="none"/>
              </w:rPr>
              <w:t>No actions from the previous meeting</w:t>
            </w:r>
          </w:p>
          <w:p w14:paraId="27807CB4" w14:textId="6BA65BC9" w:rsidR="003E670E" w:rsidRDefault="003E670E" w:rsidP="003C6B28">
            <w:pPr>
              <w:pStyle w:val="ListParagraph"/>
              <w:numPr>
                <w:ilvl w:val="0"/>
                <w:numId w:val="3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3B2C87">
              <w:rPr>
                <w:rFonts w:eastAsia="Times New Roman"/>
                <w:lang w:eastAsia="en-GB"/>
                <w14:ligatures w14:val="none"/>
              </w:rPr>
              <w:t xml:space="preserve">There </w:t>
            </w:r>
            <w:r>
              <w:rPr>
                <w:rFonts w:eastAsia="Times New Roman"/>
                <w:lang w:eastAsia="en-GB"/>
                <w14:ligatures w14:val="none"/>
              </w:rPr>
              <w:t>wa</w:t>
            </w:r>
            <w:r w:rsidRPr="003B2C87">
              <w:rPr>
                <w:rFonts w:eastAsia="Times New Roman"/>
                <w:lang w:eastAsia="en-GB"/>
                <w14:ligatures w14:val="none"/>
              </w:rPr>
              <w:t>s one ongoing action from the previous meeting:</w:t>
            </w:r>
          </w:p>
          <w:p w14:paraId="1B76BA6C" w14:textId="2BAD926C" w:rsidR="003E670E" w:rsidRPr="000E689E" w:rsidRDefault="003E670E" w:rsidP="003C6B28">
            <w:pPr>
              <w:pStyle w:val="ListParagraph"/>
              <w:numPr>
                <w:ilvl w:val="1"/>
                <w:numId w:val="3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0E689E">
              <w:rPr>
                <w:rFonts w:eastAsia="Times New Roman"/>
                <w:lang w:eastAsia="en-GB"/>
                <w14:ligatures w14:val="none"/>
              </w:rPr>
              <w:t>RC to review how we reach out to students about the Community Fund</w:t>
            </w:r>
            <w:r w:rsidR="000E689E" w:rsidRPr="000E689E">
              <w:rPr>
                <w:rFonts w:eastAsia="Times New Roman"/>
                <w:lang w:eastAsia="en-GB"/>
                <w14:ligatures w14:val="none"/>
              </w:rPr>
              <w:t xml:space="preserve"> – update provided in Agenda item 5</w:t>
            </w:r>
          </w:p>
          <w:p w14:paraId="217756D2" w14:textId="77777777" w:rsidR="003E670E" w:rsidRPr="00ED5B21" w:rsidRDefault="003E670E" w:rsidP="00ED5B21">
            <w:pPr>
              <w:textAlignment w:val="center"/>
              <w:rPr>
                <w:b/>
                <w:bCs/>
                <w:lang w:eastAsia="en-GB"/>
                <w14:ligatures w14:val="none"/>
              </w:rPr>
            </w:pPr>
          </w:p>
        </w:tc>
      </w:tr>
      <w:tr w:rsidR="003E670E" w14:paraId="3E536A52" w14:textId="77777777" w:rsidTr="25881787">
        <w:tc>
          <w:tcPr>
            <w:tcW w:w="421" w:type="dxa"/>
          </w:tcPr>
          <w:p w14:paraId="72D61C3D" w14:textId="2122B391" w:rsidR="003E670E" w:rsidRDefault="003E670E" w:rsidP="00E91274">
            <w:pPr>
              <w:rPr>
                <w:b/>
                <w:bCs/>
                <w:lang w:eastAsia="en-GB"/>
                <w14:ligatures w14:val="none"/>
              </w:rPr>
            </w:pPr>
            <w:r>
              <w:rPr>
                <w:b/>
                <w:bCs/>
                <w:lang w:eastAsia="en-GB"/>
                <w14:ligatures w14:val="none"/>
              </w:rPr>
              <w:t>3</w:t>
            </w:r>
          </w:p>
        </w:tc>
        <w:tc>
          <w:tcPr>
            <w:tcW w:w="8930" w:type="dxa"/>
          </w:tcPr>
          <w:p w14:paraId="4309F7C9" w14:textId="77777777" w:rsidR="003E670E" w:rsidRPr="000E689E" w:rsidRDefault="003E670E" w:rsidP="00E91274">
            <w:pPr>
              <w:textAlignment w:val="center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0E689E">
              <w:rPr>
                <w:rFonts w:eastAsia="Times New Roman"/>
                <w:b/>
                <w:bCs/>
                <w:lang w:eastAsia="en-GB"/>
                <w14:ligatures w14:val="none"/>
              </w:rPr>
              <w:t>Update on CUA Delivery Progress</w:t>
            </w:r>
          </w:p>
          <w:p w14:paraId="353F09F0" w14:textId="31C36422" w:rsidR="003E670E" w:rsidRDefault="003E670E" w:rsidP="00E91274">
            <w:pPr>
              <w:textAlignment w:val="center"/>
              <w:rPr>
                <w:rFonts w:eastAsia="Times New Roman"/>
                <w:lang w:eastAsia="en-GB"/>
                <w14:ligatures w14:val="none"/>
              </w:rPr>
            </w:pPr>
          </w:p>
          <w:p w14:paraId="4551E400" w14:textId="5E42A948" w:rsidR="003E670E" w:rsidRDefault="003E670E" w:rsidP="00820EE4">
            <w:pPr>
              <w:spacing w:line="276" w:lineRule="auto"/>
              <w:contextualSpacing/>
              <w:rPr>
                <w:rFonts w:eastAsia="Times New Roman"/>
                <w:lang w:eastAsia="en-GB"/>
                <w14:ligatures w14:val="none"/>
              </w:rPr>
            </w:pPr>
            <w:r w:rsidRPr="00820EE4">
              <w:rPr>
                <w:rFonts w:eastAsia="Times New Roman"/>
                <w:lang w:eastAsia="en-GB"/>
                <w14:ligatures w14:val="none"/>
              </w:rPr>
              <w:t xml:space="preserve">The </w:t>
            </w:r>
            <w:r w:rsidR="00A450EE">
              <w:rPr>
                <w:rFonts w:eastAsia="Times New Roman"/>
                <w:lang w:eastAsia="en-GB"/>
                <w14:ligatures w14:val="none"/>
              </w:rPr>
              <w:t xml:space="preserve">full update can be found in the </w:t>
            </w:r>
            <w:r w:rsidRPr="00820EE4">
              <w:rPr>
                <w:rFonts w:eastAsia="Times New Roman"/>
                <w:lang w:eastAsia="en-GB"/>
                <w14:ligatures w14:val="none"/>
              </w:rPr>
              <w:t xml:space="preserve">latest Progress report </w:t>
            </w:r>
            <w:r w:rsidR="00A450EE">
              <w:rPr>
                <w:rFonts w:eastAsia="Times New Roman"/>
                <w:lang w:eastAsia="en-GB"/>
                <w14:ligatures w14:val="none"/>
              </w:rPr>
              <w:t>which was</w:t>
            </w:r>
            <w:r w:rsidRPr="00820EE4">
              <w:rPr>
                <w:rFonts w:eastAsia="Times New Roman"/>
                <w:lang w:eastAsia="en-GB"/>
                <w14:ligatures w14:val="none"/>
              </w:rPr>
              <w:t xml:space="preserve"> circulated </w:t>
            </w:r>
            <w:r w:rsidR="00A450EE">
              <w:rPr>
                <w:rFonts w:eastAsia="Times New Roman"/>
                <w:lang w:eastAsia="en-GB"/>
                <w14:ligatures w14:val="none"/>
              </w:rPr>
              <w:t>with the Agenda</w:t>
            </w:r>
          </w:p>
          <w:p w14:paraId="5E07DFDA" w14:textId="77777777" w:rsidR="001803E6" w:rsidRPr="00A450EE" w:rsidRDefault="001803E6" w:rsidP="001803E6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A450EE">
              <w:rPr>
                <w:b/>
                <w:bCs/>
                <w:sz w:val="22"/>
                <w:szCs w:val="22"/>
              </w:rPr>
              <w:t>Mission 1: Support the Sustainable and Inclusive Growth of the City</w:t>
            </w:r>
          </w:p>
          <w:p w14:paraId="29B792A9" w14:textId="5697F150" w:rsidR="00754878" w:rsidRPr="00624B57" w:rsidRDefault="00754878" w:rsidP="003C6B28">
            <w:pPr>
              <w:pStyle w:val="ListParagraph"/>
              <w:numPr>
                <w:ilvl w:val="0"/>
                <w:numId w:val="4"/>
              </w:numPr>
              <w:ind w:left="720"/>
              <w:rPr>
                <w:rFonts w:eastAsia="Times New Roman"/>
                <w:lang w:eastAsia="en-GB"/>
                <w14:ligatures w14:val="none"/>
              </w:rPr>
            </w:pPr>
            <w:r w:rsidRPr="00624B57">
              <w:rPr>
                <w:rFonts w:eastAsia="Times New Roman"/>
                <w:lang w:eastAsia="en-GB"/>
                <w14:ligatures w14:val="none"/>
              </w:rPr>
              <w:t xml:space="preserve">The Innovation Hub is increasingly </w:t>
            </w:r>
            <w:r w:rsidR="001E5BDE" w:rsidRPr="00624B57">
              <w:rPr>
                <w:rFonts w:eastAsia="Times New Roman"/>
                <w:lang w:eastAsia="en-GB"/>
                <w14:ligatures w14:val="none"/>
              </w:rPr>
              <w:t xml:space="preserve">being </w:t>
            </w:r>
            <w:r w:rsidRPr="00624B57">
              <w:rPr>
                <w:rFonts w:eastAsia="Times New Roman"/>
                <w:lang w:eastAsia="en-GB"/>
                <w14:ligatures w14:val="none"/>
              </w:rPr>
              <w:t xml:space="preserve">used by UoE and external teams including </w:t>
            </w:r>
            <w:r>
              <w:rPr>
                <w:rFonts w:eastAsia="Times New Roman"/>
                <w:lang w:eastAsia="en-GB"/>
                <w14:ligatures w14:val="none"/>
              </w:rPr>
              <w:t>E</w:t>
            </w:r>
            <w:r w:rsidRPr="00624B57">
              <w:rPr>
                <w:rFonts w:eastAsia="Times New Roman"/>
                <w:lang w:eastAsia="en-GB"/>
                <w14:ligatures w14:val="none"/>
              </w:rPr>
              <w:t xml:space="preserve">xeter </w:t>
            </w:r>
            <w:r>
              <w:rPr>
                <w:rFonts w:eastAsia="Times New Roman"/>
                <w:lang w:eastAsia="en-GB"/>
                <w14:ligatures w14:val="none"/>
              </w:rPr>
              <w:t>C</w:t>
            </w:r>
            <w:r w:rsidRPr="00624B57">
              <w:rPr>
                <w:rFonts w:eastAsia="Times New Roman"/>
                <w:lang w:eastAsia="en-GB"/>
                <w14:ligatures w14:val="none"/>
              </w:rPr>
              <w:t xml:space="preserve">hamber, </w:t>
            </w:r>
            <w:r>
              <w:rPr>
                <w:rFonts w:eastAsia="Times New Roman"/>
                <w:lang w:eastAsia="en-GB"/>
                <w14:ligatures w14:val="none"/>
              </w:rPr>
              <w:t>Eagle</w:t>
            </w:r>
            <w:r w:rsidRPr="00624B57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/>
                <w:lang w:eastAsia="en-GB"/>
                <w14:ligatures w14:val="none"/>
              </w:rPr>
              <w:t>L</w:t>
            </w:r>
            <w:r w:rsidRPr="00624B57">
              <w:rPr>
                <w:rFonts w:eastAsia="Times New Roman"/>
                <w:lang w:eastAsia="en-GB"/>
                <w14:ligatures w14:val="none"/>
              </w:rPr>
              <w:t>abs and others</w:t>
            </w:r>
          </w:p>
          <w:p w14:paraId="02821FDC" w14:textId="77777777" w:rsidR="00754878" w:rsidRPr="00820EE4" w:rsidRDefault="00754878" w:rsidP="003C6B28">
            <w:pPr>
              <w:pStyle w:val="ListParagraph"/>
              <w:numPr>
                <w:ilvl w:val="0"/>
                <w:numId w:val="4"/>
              </w:numPr>
              <w:ind w:left="720"/>
              <w:rPr>
                <w:rFonts w:eastAsia="Times New Roman"/>
                <w:lang w:eastAsia="en-GB"/>
                <w14:ligatures w14:val="none"/>
              </w:rPr>
            </w:pPr>
            <w:r w:rsidRPr="00820EE4">
              <w:rPr>
                <w:rFonts w:eastAsia="Times New Roman"/>
                <w:lang w:eastAsia="en-GB"/>
                <w14:ligatures w14:val="none"/>
              </w:rPr>
              <w:t xml:space="preserve">The Green Futures Solutions consultancy </w:t>
            </w:r>
            <w:r>
              <w:rPr>
                <w:rFonts w:eastAsia="Times New Roman"/>
                <w:lang w:eastAsia="en-GB"/>
                <w14:ligatures w14:val="none"/>
              </w:rPr>
              <w:t xml:space="preserve">services has started taking on clients and is </w:t>
            </w:r>
            <w:r w:rsidRPr="00820EE4">
              <w:rPr>
                <w:rFonts w:eastAsia="Times New Roman"/>
                <w:lang w:eastAsia="en-GB"/>
                <w14:ligatures w14:val="none"/>
              </w:rPr>
              <w:t xml:space="preserve">helping our climate scientists to deliver change </w:t>
            </w:r>
            <w:r>
              <w:rPr>
                <w:rFonts w:eastAsia="Times New Roman"/>
                <w:lang w:eastAsia="en-GB"/>
                <w14:ligatures w14:val="none"/>
              </w:rPr>
              <w:t>with</w:t>
            </w:r>
            <w:r w:rsidRPr="00820EE4">
              <w:rPr>
                <w:rFonts w:eastAsia="Times New Roman"/>
                <w:lang w:eastAsia="en-GB"/>
                <w14:ligatures w14:val="none"/>
              </w:rPr>
              <w:t xml:space="preserve"> partners</w:t>
            </w:r>
          </w:p>
          <w:p w14:paraId="7771035C" w14:textId="77777777" w:rsidR="00754878" w:rsidRPr="00754878" w:rsidRDefault="00754878" w:rsidP="00754878"/>
          <w:p w14:paraId="563ABF30" w14:textId="77777777" w:rsidR="0056464E" w:rsidRPr="00A450EE" w:rsidRDefault="0056464E" w:rsidP="0056464E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A450EE">
              <w:rPr>
                <w:b/>
                <w:bCs/>
                <w:sz w:val="22"/>
                <w:szCs w:val="22"/>
              </w:rPr>
              <w:t>Mission 2: Innovate towards a sustainable low-carbon economy for the City of Exeter</w:t>
            </w:r>
          </w:p>
          <w:p w14:paraId="56328632" w14:textId="7A9FA424" w:rsidR="0083462A" w:rsidRPr="004C2091" w:rsidRDefault="004C2091" w:rsidP="003C6B28">
            <w:pPr>
              <w:pStyle w:val="ListParagraph"/>
              <w:numPr>
                <w:ilvl w:val="0"/>
                <w:numId w:val="4"/>
              </w:numPr>
              <w:ind w:left="720"/>
              <w:rPr>
                <w:rFonts w:eastAsia="Times New Roman"/>
                <w:lang w:eastAsia="en-GB"/>
                <w14:ligatures w14:val="none"/>
              </w:rPr>
            </w:pPr>
            <w:r w:rsidRPr="004C2091">
              <w:rPr>
                <w:rFonts w:eastAsia="Times New Roman"/>
                <w:lang w:eastAsia="en-GB"/>
                <w14:ligatures w14:val="none"/>
              </w:rPr>
              <w:t xml:space="preserve">Exeter </w:t>
            </w:r>
            <w:r w:rsidR="0083462A" w:rsidRPr="004C2091">
              <w:rPr>
                <w:rFonts w:eastAsia="Times New Roman"/>
                <w:lang w:eastAsia="en-GB"/>
                <w14:ligatures w14:val="none"/>
              </w:rPr>
              <w:t xml:space="preserve">City council has recruited a new member of staff who will lead the coordination of </w:t>
            </w:r>
            <w:r w:rsidRPr="004C2091">
              <w:rPr>
                <w:rFonts w:eastAsia="Times New Roman"/>
                <w:lang w:eastAsia="en-GB"/>
                <w14:ligatures w14:val="none"/>
              </w:rPr>
              <w:t xml:space="preserve">the City’s journey to net zero </w:t>
            </w:r>
            <w:r w:rsidR="003F47F8">
              <w:rPr>
                <w:rFonts w:eastAsia="Times New Roman"/>
                <w:lang w:eastAsia="en-GB"/>
                <w14:ligatures w14:val="none"/>
              </w:rPr>
              <w:t xml:space="preserve"> - they should be in post by August</w:t>
            </w:r>
          </w:p>
          <w:p w14:paraId="6B530EB1" w14:textId="6B3C1851" w:rsidR="0083462A" w:rsidRPr="00820EE4" w:rsidRDefault="004C2091" w:rsidP="003C6B28">
            <w:pPr>
              <w:pStyle w:val="ListParagraph"/>
              <w:numPr>
                <w:ilvl w:val="0"/>
                <w:numId w:val="4"/>
              </w:numPr>
              <w:ind w:left="720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An update of Exeter’s </w:t>
            </w:r>
            <w:r w:rsidR="0083462A" w:rsidRPr="00820EE4">
              <w:rPr>
                <w:rFonts w:eastAsia="Times New Roman"/>
                <w:lang w:eastAsia="en-GB"/>
                <w14:ligatures w14:val="none"/>
              </w:rPr>
              <w:t>G</w:t>
            </w:r>
            <w:r>
              <w:rPr>
                <w:rFonts w:eastAsia="Times New Roman"/>
                <w:lang w:eastAsia="en-GB"/>
                <w14:ligatures w14:val="none"/>
              </w:rPr>
              <w:t xml:space="preserve">reen </w:t>
            </w:r>
            <w:r w:rsidR="0083462A" w:rsidRPr="00820EE4">
              <w:rPr>
                <w:rFonts w:eastAsia="Times New Roman"/>
                <w:lang w:eastAsia="en-GB"/>
                <w14:ligatures w14:val="none"/>
              </w:rPr>
              <w:t>H</w:t>
            </w:r>
            <w:r>
              <w:rPr>
                <w:rFonts w:eastAsia="Times New Roman"/>
                <w:lang w:eastAsia="en-GB"/>
                <w14:ligatures w14:val="none"/>
              </w:rPr>
              <w:t xml:space="preserve">ouse </w:t>
            </w:r>
            <w:r w:rsidR="0083462A" w:rsidRPr="00820EE4">
              <w:rPr>
                <w:rFonts w:eastAsia="Times New Roman"/>
                <w:lang w:eastAsia="en-GB"/>
                <w14:ligatures w14:val="none"/>
              </w:rPr>
              <w:t>G</w:t>
            </w:r>
            <w:r>
              <w:rPr>
                <w:rFonts w:eastAsia="Times New Roman"/>
                <w:lang w:eastAsia="en-GB"/>
                <w14:ligatures w14:val="none"/>
              </w:rPr>
              <w:t>as</w:t>
            </w:r>
            <w:r w:rsidR="0083462A" w:rsidRPr="00820EE4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/>
                <w:lang w:eastAsia="en-GB"/>
                <w14:ligatures w14:val="none"/>
              </w:rPr>
              <w:t>R</w:t>
            </w:r>
            <w:r w:rsidR="0083462A" w:rsidRPr="00820EE4">
              <w:rPr>
                <w:rFonts w:eastAsia="Times New Roman"/>
                <w:lang w:eastAsia="en-GB"/>
                <w14:ligatures w14:val="none"/>
              </w:rPr>
              <w:t xml:space="preserve">eport </w:t>
            </w:r>
            <w:r>
              <w:rPr>
                <w:rFonts w:eastAsia="Times New Roman"/>
                <w:lang w:eastAsia="en-GB"/>
                <w14:ligatures w14:val="none"/>
              </w:rPr>
              <w:t>has been commissioned which will demonstrate how t</w:t>
            </w:r>
            <w:r w:rsidR="0083462A" w:rsidRPr="00820EE4">
              <w:rPr>
                <w:rFonts w:eastAsia="Times New Roman"/>
                <w:lang w:eastAsia="en-GB"/>
                <w14:ligatures w14:val="none"/>
              </w:rPr>
              <w:t xml:space="preserve">hings have </w:t>
            </w:r>
            <w:r>
              <w:rPr>
                <w:rFonts w:eastAsia="Times New Roman"/>
                <w:lang w:eastAsia="en-GB"/>
                <w14:ligatures w14:val="none"/>
              </w:rPr>
              <w:t>changed in the city</w:t>
            </w:r>
          </w:p>
          <w:p w14:paraId="6C679708" w14:textId="7B7DBB68" w:rsidR="0083462A" w:rsidRPr="00820EE4" w:rsidRDefault="0083462A" w:rsidP="004C2091">
            <w:pPr>
              <w:pStyle w:val="ListParagraph"/>
              <w:rPr>
                <w:rFonts w:eastAsia="Times New Roman"/>
                <w:lang w:eastAsia="en-GB"/>
                <w14:ligatures w14:val="none"/>
              </w:rPr>
            </w:pPr>
          </w:p>
          <w:p w14:paraId="5300064C" w14:textId="77777777" w:rsidR="00BD695C" w:rsidRPr="00A450EE" w:rsidRDefault="00BD695C" w:rsidP="00BD695C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A450EE">
              <w:rPr>
                <w:b/>
                <w:bCs/>
                <w:sz w:val="22"/>
                <w:szCs w:val="22"/>
              </w:rPr>
              <w:t>Mission 3: Build a City of Aspiration and Opportunity</w:t>
            </w:r>
          </w:p>
          <w:p w14:paraId="4A849B60" w14:textId="3B3294AA" w:rsidR="0083462A" w:rsidRPr="006E55D8" w:rsidRDefault="000C0691" w:rsidP="003C6B28">
            <w:pPr>
              <w:pStyle w:val="ListParagraph"/>
              <w:numPr>
                <w:ilvl w:val="0"/>
                <w:numId w:val="4"/>
              </w:numPr>
              <w:ind w:left="720"/>
              <w:rPr>
                <w:rFonts w:eastAsia="Times New Roman"/>
                <w:lang w:eastAsia="en-GB"/>
                <w14:ligatures w14:val="none"/>
              </w:rPr>
            </w:pPr>
            <w:r w:rsidRPr="006E55D8">
              <w:rPr>
                <w:rFonts w:eastAsia="Times New Roman"/>
                <w:lang w:eastAsia="en-GB"/>
                <w14:ligatures w14:val="none"/>
              </w:rPr>
              <w:t>The South West Institute of Technology (</w:t>
            </w:r>
            <w:r w:rsidR="0083462A" w:rsidRPr="006E55D8">
              <w:rPr>
                <w:rFonts w:eastAsia="Times New Roman"/>
                <w:lang w:eastAsia="en-GB"/>
                <w14:ligatures w14:val="none"/>
              </w:rPr>
              <w:t>SWioT</w:t>
            </w:r>
            <w:r w:rsidRPr="006E55D8">
              <w:rPr>
                <w:rFonts w:eastAsia="Times New Roman"/>
                <w:lang w:eastAsia="en-GB"/>
                <w14:ligatures w14:val="none"/>
              </w:rPr>
              <w:t>) is be</w:t>
            </w:r>
            <w:r w:rsidR="0083462A" w:rsidRPr="006E55D8">
              <w:rPr>
                <w:rFonts w:eastAsia="Times New Roman"/>
                <w:lang w:eastAsia="en-GB"/>
                <w14:ligatures w14:val="none"/>
              </w:rPr>
              <w:t xml:space="preserve">ing relicensed </w:t>
            </w:r>
            <w:r w:rsidR="009D1638" w:rsidRPr="006E55D8">
              <w:rPr>
                <w:rFonts w:eastAsia="Times New Roman"/>
                <w:lang w:eastAsia="en-GB"/>
                <w14:ligatures w14:val="none"/>
              </w:rPr>
              <w:t xml:space="preserve">and </w:t>
            </w:r>
            <w:r w:rsidR="003C37D6" w:rsidRPr="006E55D8">
              <w:rPr>
                <w:rFonts w:eastAsia="Times New Roman"/>
                <w:lang w:eastAsia="en-GB"/>
                <w14:ligatures w14:val="none"/>
              </w:rPr>
              <w:t xml:space="preserve">we’re currently </w:t>
            </w:r>
            <w:r w:rsidR="0083462A" w:rsidRPr="006E55D8">
              <w:rPr>
                <w:rFonts w:eastAsia="Times New Roman"/>
                <w:lang w:eastAsia="en-GB"/>
                <w14:ligatures w14:val="none"/>
              </w:rPr>
              <w:t>waiting to see the outcome of this process</w:t>
            </w:r>
            <w:r w:rsidR="006E55D8" w:rsidRPr="006E55D8">
              <w:rPr>
                <w:rFonts w:eastAsia="Times New Roman"/>
                <w:lang w:eastAsia="en-GB"/>
                <w14:ligatures w14:val="none"/>
              </w:rPr>
              <w:t xml:space="preserve">. </w:t>
            </w:r>
            <w:r w:rsidR="006E55D8">
              <w:rPr>
                <w:rFonts w:eastAsia="Times New Roman"/>
                <w:lang w:eastAsia="en-GB"/>
                <w14:ligatures w14:val="none"/>
              </w:rPr>
              <w:t xml:space="preserve">There will be a </w:t>
            </w:r>
            <w:r w:rsidR="003C37D6" w:rsidRPr="006E55D8">
              <w:rPr>
                <w:rFonts w:eastAsia="Times New Roman"/>
                <w:lang w:eastAsia="en-GB"/>
                <w14:ligatures w14:val="none"/>
              </w:rPr>
              <w:t xml:space="preserve">focus </w:t>
            </w:r>
            <w:r w:rsidR="006E55D8">
              <w:rPr>
                <w:rFonts w:eastAsia="Times New Roman"/>
                <w:lang w:eastAsia="en-GB"/>
                <w14:ligatures w14:val="none"/>
              </w:rPr>
              <w:t>on</w:t>
            </w:r>
            <w:r w:rsidR="0083462A" w:rsidRPr="006E55D8">
              <w:rPr>
                <w:rFonts w:eastAsia="Times New Roman"/>
                <w:lang w:eastAsia="en-GB"/>
                <w14:ligatures w14:val="none"/>
              </w:rPr>
              <w:t xml:space="preserve"> skills escalators </w:t>
            </w:r>
            <w:r w:rsidR="008944CA">
              <w:rPr>
                <w:rFonts w:eastAsia="Times New Roman"/>
                <w:lang w:eastAsia="en-GB"/>
                <w14:ligatures w14:val="none"/>
              </w:rPr>
              <w:t xml:space="preserve">(including green skills) which will help </w:t>
            </w:r>
            <w:r w:rsidR="00512EB9">
              <w:rPr>
                <w:rFonts w:eastAsia="Times New Roman"/>
                <w:lang w:eastAsia="en-GB"/>
                <w14:ligatures w14:val="none"/>
              </w:rPr>
              <w:t>map skills needs and provision in the region.</w:t>
            </w:r>
          </w:p>
          <w:p w14:paraId="5C497F33" w14:textId="362EAB9B" w:rsidR="0083462A" w:rsidRPr="00820EE4" w:rsidRDefault="00A31427" w:rsidP="003C6B28">
            <w:pPr>
              <w:pStyle w:val="ListParagraph"/>
              <w:numPr>
                <w:ilvl w:val="0"/>
                <w:numId w:val="4"/>
              </w:numPr>
              <w:ind w:left="720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The University is continuing to </w:t>
            </w:r>
            <w:r w:rsidR="0083462A" w:rsidRPr="00820EE4">
              <w:rPr>
                <w:rFonts w:eastAsia="Times New Roman"/>
                <w:lang w:eastAsia="en-GB"/>
                <w14:ligatures w14:val="none"/>
              </w:rPr>
              <w:t>co</w:t>
            </w:r>
            <w:r w:rsidR="005E113E">
              <w:rPr>
                <w:rFonts w:eastAsia="Times New Roman"/>
                <w:lang w:eastAsia="en-GB"/>
                <w14:ligatures w14:val="none"/>
              </w:rPr>
              <w:t>-</w:t>
            </w:r>
            <w:r w:rsidR="0083462A" w:rsidRPr="00820EE4">
              <w:rPr>
                <w:rFonts w:eastAsia="Times New Roman"/>
                <w:lang w:eastAsia="en-GB"/>
                <w14:ligatures w14:val="none"/>
              </w:rPr>
              <w:t xml:space="preserve">fund a </w:t>
            </w:r>
            <w:r w:rsidR="005E113E">
              <w:rPr>
                <w:rFonts w:eastAsia="Times New Roman"/>
                <w:lang w:eastAsia="en-GB"/>
                <w14:ligatures w14:val="none"/>
              </w:rPr>
              <w:t>position with T</w:t>
            </w:r>
            <w:r w:rsidR="0083462A" w:rsidRPr="00820EE4">
              <w:rPr>
                <w:rFonts w:eastAsia="Times New Roman"/>
                <w:lang w:eastAsia="en-GB"/>
                <w14:ligatures w14:val="none"/>
              </w:rPr>
              <w:t xml:space="preserve">ed </w:t>
            </w:r>
            <w:r w:rsidR="005E113E">
              <w:rPr>
                <w:rFonts w:eastAsia="Times New Roman"/>
                <w:lang w:eastAsia="en-GB"/>
                <w14:ligatures w14:val="none"/>
              </w:rPr>
              <w:t>W</w:t>
            </w:r>
            <w:r w:rsidR="0083462A" w:rsidRPr="00820EE4">
              <w:rPr>
                <w:rFonts w:eastAsia="Times New Roman"/>
                <w:lang w:eastAsia="en-GB"/>
                <w14:ligatures w14:val="none"/>
              </w:rPr>
              <w:t>ragg</w:t>
            </w:r>
            <w:r w:rsidR="005E113E">
              <w:rPr>
                <w:rFonts w:eastAsia="Times New Roman"/>
                <w:lang w:eastAsia="en-GB"/>
                <w14:ligatures w14:val="none"/>
              </w:rPr>
              <w:t xml:space="preserve"> Trust which is </w:t>
            </w:r>
            <w:r w:rsidR="00C439D0">
              <w:rPr>
                <w:rFonts w:eastAsia="Times New Roman"/>
                <w:lang w:eastAsia="en-GB"/>
                <w14:ligatures w14:val="none"/>
              </w:rPr>
              <w:t xml:space="preserve">exploring the </w:t>
            </w:r>
            <w:r w:rsidR="00F23FD5">
              <w:rPr>
                <w:rFonts w:eastAsia="Times New Roman"/>
                <w:lang w:eastAsia="en-GB"/>
                <w14:ligatures w14:val="none"/>
              </w:rPr>
              <w:t>use</w:t>
            </w:r>
            <w:r w:rsidR="00022FCD">
              <w:rPr>
                <w:rFonts w:eastAsia="Times New Roman"/>
                <w:lang w:eastAsia="en-GB"/>
                <w14:ligatures w14:val="none"/>
              </w:rPr>
              <w:t xml:space="preserve"> of Community Hubs </w:t>
            </w:r>
            <w:r w:rsidR="00384AAB">
              <w:rPr>
                <w:rFonts w:eastAsia="Times New Roman"/>
                <w:lang w:eastAsia="en-GB"/>
                <w14:ligatures w14:val="none"/>
              </w:rPr>
              <w:t>in each of their schools in Exeter and Plymouth</w:t>
            </w:r>
            <w:r w:rsidR="00AD74A5">
              <w:rPr>
                <w:rFonts w:eastAsia="Times New Roman"/>
                <w:lang w:eastAsia="en-GB"/>
                <w14:ligatures w14:val="none"/>
              </w:rPr>
              <w:t>.</w:t>
            </w:r>
          </w:p>
          <w:p w14:paraId="3C4DB6FC" w14:textId="77777777" w:rsidR="003D5E60" w:rsidRDefault="00AD74A5" w:rsidP="0043109D">
            <w:pPr>
              <w:pStyle w:val="ListParagraph"/>
              <w:numPr>
                <w:ilvl w:val="0"/>
                <w:numId w:val="4"/>
              </w:numPr>
              <w:ind w:left="288"/>
              <w:rPr>
                <w:rFonts w:eastAsia="Times New Roman"/>
                <w:lang w:eastAsia="en-GB"/>
                <w14:ligatures w14:val="none"/>
              </w:rPr>
            </w:pPr>
            <w:r w:rsidRPr="003D5E60">
              <w:rPr>
                <w:rFonts w:eastAsia="Times New Roman"/>
                <w:lang w:eastAsia="en-GB"/>
                <w14:ligatures w14:val="none"/>
              </w:rPr>
              <w:t>The first meeting of the Devon Education Alliance has taken place</w:t>
            </w:r>
            <w:r w:rsidR="00333E76" w:rsidRPr="003D5E60">
              <w:rPr>
                <w:rFonts w:eastAsia="Times New Roman"/>
                <w:lang w:eastAsia="en-GB"/>
                <w14:ligatures w14:val="none"/>
              </w:rPr>
              <w:t xml:space="preserve"> - </w:t>
            </w:r>
            <w:r w:rsidR="0083462A" w:rsidRPr="003D5E60">
              <w:rPr>
                <w:rFonts w:eastAsia="Times New Roman"/>
                <w:lang w:eastAsia="en-GB"/>
                <w14:ligatures w14:val="none"/>
              </w:rPr>
              <w:t>there is an interest in expand</w:t>
            </w:r>
            <w:r w:rsidR="00C611E8" w:rsidRPr="003D5E60">
              <w:rPr>
                <w:rFonts w:eastAsia="Times New Roman"/>
                <w:lang w:eastAsia="en-GB"/>
                <w14:ligatures w14:val="none"/>
              </w:rPr>
              <w:t>ing</w:t>
            </w:r>
            <w:r w:rsidR="0083462A" w:rsidRPr="003D5E60">
              <w:rPr>
                <w:rFonts w:eastAsia="Times New Roman"/>
                <w:lang w:eastAsia="en-GB"/>
                <w14:ligatures w14:val="none"/>
              </w:rPr>
              <w:t xml:space="preserve"> the student led</w:t>
            </w:r>
            <w:r w:rsidR="00C611E8" w:rsidRPr="003D5E60">
              <w:rPr>
                <w:rFonts w:eastAsia="Times New Roman"/>
                <w:lang w:eastAsia="en-GB"/>
                <w14:ligatures w14:val="none"/>
              </w:rPr>
              <w:t>-</w:t>
            </w:r>
            <w:r w:rsidR="0083462A" w:rsidRPr="003D5E60">
              <w:rPr>
                <w:rFonts w:eastAsia="Times New Roman"/>
                <w:lang w:eastAsia="en-GB"/>
                <w14:ligatures w14:val="none"/>
              </w:rPr>
              <w:t xml:space="preserve">tutoring programme that has been </w:t>
            </w:r>
            <w:r w:rsidR="00C611E8" w:rsidRPr="003D5E60">
              <w:rPr>
                <w:rFonts w:eastAsia="Times New Roman"/>
                <w:lang w:eastAsia="en-GB"/>
                <w14:ligatures w14:val="none"/>
              </w:rPr>
              <w:t>delivered</w:t>
            </w:r>
            <w:r w:rsidR="0083462A" w:rsidRPr="003D5E60">
              <w:rPr>
                <w:rFonts w:eastAsia="Times New Roman"/>
                <w:lang w:eastAsia="en-GB"/>
                <w14:ligatures w14:val="none"/>
              </w:rPr>
              <w:t xml:space="preserve"> by the Social </w:t>
            </w:r>
            <w:r w:rsidR="00C611E8" w:rsidRPr="003D5E60">
              <w:rPr>
                <w:rFonts w:eastAsia="Times New Roman"/>
                <w:lang w:eastAsia="en-GB"/>
                <w14:ligatures w14:val="none"/>
              </w:rPr>
              <w:t>M</w:t>
            </w:r>
            <w:r w:rsidR="0083462A" w:rsidRPr="003D5E60">
              <w:rPr>
                <w:rFonts w:eastAsia="Times New Roman"/>
                <w:lang w:eastAsia="en-GB"/>
                <w14:ligatures w14:val="none"/>
              </w:rPr>
              <w:t xml:space="preserve">obility </w:t>
            </w:r>
            <w:r w:rsidR="00C611E8" w:rsidRPr="003D5E60">
              <w:rPr>
                <w:rFonts w:eastAsia="Times New Roman"/>
                <w:lang w:eastAsia="en-GB"/>
                <w14:ligatures w14:val="none"/>
              </w:rPr>
              <w:t>C</w:t>
            </w:r>
            <w:r w:rsidR="0083462A" w:rsidRPr="003D5E60">
              <w:rPr>
                <w:rFonts w:eastAsia="Times New Roman"/>
                <w:lang w:eastAsia="en-GB"/>
                <w14:ligatures w14:val="none"/>
              </w:rPr>
              <w:t>ommission</w:t>
            </w:r>
          </w:p>
          <w:p w14:paraId="2DD09C50" w14:textId="73631C9D" w:rsidR="0083462A" w:rsidRPr="003D5E60" w:rsidRDefault="0083462A" w:rsidP="003D5E60">
            <w:pPr>
              <w:pStyle w:val="ListParagraph"/>
              <w:ind w:left="288"/>
              <w:rPr>
                <w:rFonts w:eastAsia="Times New Roman"/>
                <w:lang w:eastAsia="en-GB"/>
                <w14:ligatures w14:val="none"/>
              </w:rPr>
            </w:pPr>
            <w:r w:rsidRPr="003D5E60">
              <w:rPr>
                <w:rFonts w:eastAsia="Times New Roman"/>
                <w:lang w:eastAsia="en-GB"/>
                <w14:ligatures w14:val="none"/>
              </w:rPr>
              <w:t> </w:t>
            </w:r>
          </w:p>
          <w:p w14:paraId="6BDE494E" w14:textId="77777777" w:rsidR="001F1DA5" w:rsidRPr="00A450EE" w:rsidRDefault="001F1DA5" w:rsidP="001F1DA5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A450EE">
              <w:rPr>
                <w:b/>
                <w:bCs/>
                <w:sz w:val="22"/>
                <w:szCs w:val="22"/>
              </w:rPr>
              <w:t>Mission 4: Support an ambitious Culture and Tourism offer</w:t>
            </w:r>
          </w:p>
          <w:p w14:paraId="02BBEBEC" w14:textId="0E15BC40" w:rsidR="0083462A" w:rsidRPr="00A450EE" w:rsidRDefault="00A450EE" w:rsidP="003C6B28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  <w14:ligatures w14:val="none"/>
              </w:rPr>
            </w:pPr>
            <w:r w:rsidRPr="00A450EE">
              <w:rPr>
                <w:rFonts w:eastAsia="Times New Roman"/>
                <w:lang w:eastAsia="en-GB"/>
                <w14:ligatures w14:val="none"/>
              </w:rPr>
              <w:t>C</w:t>
            </w:r>
            <w:r w:rsidR="0083462A" w:rsidRPr="00A450EE">
              <w:rPr>
                <w:rFonts w:eastAsia="Times New Roman"/>
                <w:lang w:eastAsia="en-GB"/>
                <w14:ligatures w14:val="none"/>
              </w:rPr>
              <w:t xml:space="preserve">reative </w:t>
            </w:r>
            <w:r w:rsidRPr="00A450EE">
              <w:rPr>
                <w:rFonts w:eastAsia="Times New Roman"/>
                <w:lang w:eastAsia="en-GB"/>
                <w14:ligatures w14:val="none"/>
              </w:rPr>
              <w:t>A</w:t>
            </w:r>
            <w:r w:rsidR="0083462A" w:rsidRPr="00A450EE">
              <w:rPr>
                <w:rFonts w:eastAsia="Times New Roman"/>
                <w:lang w:eastAsia="en-GB"/>
                <w14:ligatures w14:val="none"/>
              </w:rPr>
              <w:t xml:space="preserve">rc </w:t>
            </w:r>
            <w:r>
              <w:rPr>
                <w:rFonts w:eastAsia="Times New Roman"/>
                <w:lang w:eastAsia="en-GB"/>
                <w14:ligatures w14:val="none"/>
              </w:rPr>
              <w:t>has</w:t>
            </w:r>
            <w:r w:rsidR="00E526B3">
              <w:rPr>
                <w:rFonts w:eastAsia="Times New Roman"/>
                <w:lang w:eastAsia="en-GB"/>
                <w14:ligatures w14:val="none"/>
              </w:rPr>
              <w:t xml:space="preserve"> been </w:t>
            </w:r>
            <w:r w:rsidR="0083462A" w:rsidRPr="00A450EE">
              <w:rPr>
                <w:rFonts w:eastAsia="Times New Roman"/>
                <w:lang w:eastAsia="en-GB"/>
                <w14:ligatures w14:val="none"/>
              </w:rPr>
              <w:t xml:space="preserve">working on a range of projects </w:t>
            </w:r>
            <w:r w:rsidR="00E526B3">
              <w:rPr>
                <w:rFonts w:eastAsia="Times New Roman"/>
                <w:lang w:eastAsia="en-GB"/>
                <w14:ligatures w14:val="none"/>
              </w:rPr>
              <w:t xml:space="preserve">which use </w:t>
            </w:r>
            <w:r w:rsidR="0083462A" w:rsidRPr="00A450EE">
              <w:rPr>
                <w:rFonts w:eastAsia="Times New Roman"/>
                <w:lang w:eastAsia="en-GB"/>
                <w14:ligatures w14:val="none"/>
              </w:rPr>
              <w:t>different ways of engaging with communities and place building</w:t>
            </w:r>
          </w:p>
          <w:p w14:paraId="7E566D36" w14:textId="77777777" w:rsidR="0083462A" w:rsidRPr="0083462A" w:rsidRDefault="0083462A" w:rsidP="0083462A">
            <w:pPr>
              <w:ind w:left="288"/>
              <w:rPr>
                <w:rFonts w:eastAsia="Times New Roman"/>
                <w:lang w:eastAsia="en-GB"/>
                <w14:ligatures w14:val="none"/>
              </w:rPr>
            </w:pPr>
            <w:r w:rsidRPr="0083462A">
              <w:rPr>
                <w:rFonts w:eastAsia="Times New Roman"/>
                <w:lang w:eastAsia="en-GB"/>
                <w14:ligatures w14:val="none"/>
              </w:rPr>
              <w:t> </w:t>
            </w:r>
          </w:p>
          <w:p w14:paraId="5CA73407" w14:textId="77777777" w:rsidR="008E1937" w:rsidRPr="00E526B3" w:rsidRDefault="008E1937" w:rsidP="008E1937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E526B3">
              <w:rPr>
                <w:b/>
                <w:bCs/>
                <w:sz w:val="22"/>
                <w:szCs w:val="22"/>
              </w:rPr>
              <w:lastRenderedPageBreak/>
              <w:t>Mission 5: Enhance the Health and Wellbeing of our citizens</w:t>
            </w:r>
          </w:p>
          <w:p w14:paraId="5382C630" w14:textId="4CDE2D9A" w:rsidR="003D77C2" w:rsidRDefault="00E526B3" w:rsidP="003C6B28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  <w14:ligatures w14:val="none"/>
              </w:rPr>
            </w:pPr>
            <w:r w:rsidRPr="003D77C2">
              <w:rPr>
                <w:rFonts w:eastAsia="Times New Roman"/>
                <w:lang w:eastAsia="en-GB"/>
                <w14:ligatures w14:val="none"/>
              </w:rPr>
              <w:t>The University and Royal Devon University Hospita</w:t>
            </w:r>
            <w:r w:rsidR="00463CC1" w:rsidRPr="003D77C2">
              <w:rPr>
                <w:rFonts w:eastAsia="Times New Roman"/>
                <w:lang w:eastAsia="en-GB"/>
                <w14:ligatures w14:val="none"/>
              </w:rPr>
              <w:t xml:space="preserve">l </w:t>
            </w:r>
            <w:r w:rsidR="00705E65">
              <w:rPr>
                <w:rFonts w:eastAsia="Times New Roman"/>
                <w:lang w:eastAsia="en-GB"/>
                <w14:ligatures w14:val="none"/>
              </w:rPr>
              <w:t xml:space="preserve">(RDUH) </w:t>
            </w:r>
            <w:r w:rsidR="00463CC1" w:rsidRPr="003D77C2">
              <w:rPr>
                <w:rFonts w:eastAsia="Times New Roman"/>
                <w:lang w:eastAsia="en-GB"/>
                <w14:ligatures w14:val="none"/>
              </w:rPr>
              <w:t xml:space="preserve">have been successful on a number of big collaborative bids </w:t>
            </w:r>
            <w:r w:rsidR="00D35579" w:rsidRPr="003D77C2">
              <w:rPr>
                <w:rFonts w:eastAsia="Times New Roman"/>
                <w:lang w:eastAsia="en-GB"/>
                <w14:ligatures w14:val="none"/>
              </w:rPr>
              <w:t>including a new Dementia</w:t>
            </w:r>
            <w:r w:rsidR="004C5072" w:rsidRPr="003D77C2">
              <w:rPr>
                <w:rFonts w:eastAsia="Times New Roman"/>
                <w:lang w:eastAsia="en-GB"/>
                <w14:ligatures w14:val="none"/>
              </w:rPr>
              <w:t xml:space="preserve"> Network</w:t>
            </w:r>
            <w:r w:rsidR="00813B61" w:rsidRPr="003D77C2">
              <w:rPr>
                <w:rFonts w:eastAsia="Times New Roman"/>
                <w:lang w:eastAsia="en-GB"/>
                <w14:ligatures w14:val="none"/>
              </w:rPr>
              <w:t xml:space="preserve"> and have submitted several other </w:t>
            </w:r>
            <w:r w:rsidR="00965FAF">
              <w:rPr>
                <w:rFonts w:eastAsia="Times New Roman"/>
                <w:lang w:eastAsia="en-GB"/>
                <w14:ligatures w14:val="none"/>
              </w:rPr>
              <w:t xml:space="preserve">collaborative </w:t>
            </w:r>
            <w:r w:rsidR="00813B61" w:rsidRPr="003D77C2">
              <w:rPr>
                <w:rFonts w:eastAsia="Times New Roman"/>
                <w:lang w:eastAsia="en-GB"/>
                <w14:ligatures w14:val="none"/>
              </w:rPr>
              <w:t xml:space="preserve">bids </w:t>
            </w:r>
          </w:p>
          <w:p w14:paraId="5F19DA17" w14:textId="77777777" w:rsidR="003D77C2" w:rsidRDefault="003D77C2" w:rsidP="003C6B28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>P</w:t>
            </w:r>
            <w:r w:rsidR="004C5072" w:rsidRPr="003D77C2">
              <w:rPr>
                <w:rFonts w:eastAsia="Times New Roman"/>
                <w:lang w:eastAsia="en-GB"/>
                <w14:ligatures w14:val="none"/>
              </w:rPr>
              <w:t xml:space="preserve">lans to redevelop the St Luke’s Campus as a health campus have been </w:t>
            </w:r>
            <w:r>
              <w:rPr>
                <w:rFonts w:eastAsia="Times New Roman"/>
                <w:lang w:eastAsia="en-GB"/>
                <w14:ligatures w14:val="none"/>
              </w:rPr>
              <w:t>shared in a public consultation</w:t>
            </w:r>
          </w:p>
          <w:p w14:paraId="2B0778F7" w14:textId="77777777" w:rsidR="00705E65" w:rsidRDefault="004C5072" w:rsidP="003C6B28"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lang w:eastAsia="en-GB"/>
                <w14:ligatures w14:val="none"/>
              </w:rPr>
            </w:pPr>
            <w:r w:rsidRPr="00705E65">
              <w:rPr>
                <w:rFonts w:eastAsia="Times New Roman"/>
                <w:lang w:eastAsia="en-GB"/>
                <w14:ligatures w14:val="none"/>
              </w:rPr>
              <w:t xml:space="preserve">Ongoing collaboration with the One Eastern Devon Partnership Forum (OEDPF) has led to a summer internship at RDUH, supporting the development of the OEDPF comms strategy, and a second intern who will support the loneliness and isolation sub-group’s mapping of services. </w:t>
            </w:r>
          </w:p>
          <w:p w14:paraId="30EBAF0C" w14:textId="77777777" w:rsidR="008E1937" w:rsidRDefault="008E1937" w:rsidP="0083462A">
            <w:pPr>
              <w:ind w:left="288"/>
              <w:rPr>
                <w:rFonts w:eastAsia="Times New Roman"/>
                <w:lang w:eastAsia="en-GB"/>
                <w14:ligatures w14:val="none"/>
              </w:rPr>
            </w:pPr>
          </w:p>
          <w:p w14:paraId="68F19D2D" w14:textId="141DD083" w:rsidR="009D0692" w:rsidRPr="0083462A" w:rsidRDefault="009D0692" w:rsidP="00C97154">
            <w:pPr>
              <w:rPr>
                <w:rFonts w:eastAsia="Times New Roman"/>
                <w:lang w:eastAsia="en-GB"/>
                <w14:ligatures w14:val="none"/>
              </w:rPr>
            </w:pPr>
            <w:r w:rsidRPr="009D0692">
              <w:rPr>
                <w:rFonts w:eastAsia="Times New Roman"/>
                <w:b/>
                <w:bCs/>
                <w:color w:val="1F3864" w:themeColor="accent1" w:themeShade="80"/>
                <w:lang w:eastAsia="en-GB"/>
                <w14:ligatures w14:val="none"/>
              </w:rPr>
              <w:t>Discussion</w:t>
            </w:r>
          </w:p>
          <w:p w14:paraId="79883460" w14:textId="38018018" w:rsidR="00BA6E1E" w:rsidRDefault="009D0692" w:rsidP="003C6B28">
            <w:pPr>
              <w:pStyle w:val="ListParagraph"/>
              <w:numPr>
                <w:ilvl w:val="0"/>
                <w:numId w:val="6"/>
              </w:numPr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The recent </w:t>
            </w:r>
            <w:r w:rsidR="003C7785">
              <w:rPr>
                <w:rFonts w:eastAsia="Times New Roman"/>
                <w:lang w:eastAsia="en-GB"/>
                <w14:ligatures w14:val="none"/>
              </w:rPr>
              <w:t xml:space="preserve">Low Traffic Neighbourhood debate in </w:t>
            </w:r>
            <w:r w:rsidR="00D05DF9">
              <w:rPr>
                <w:rFonts w:eastAsia="Times New Roman"/>
                <w:lang w:eastAsia="en-GB"/>
                <w14:ligatures w14:val="none"/>
              </w:rPr>
              <w:t>Heavitree was a good example o</w:t>
            </w:r>
            <w:r w:rsidR="00BA6E1E">
              <w:rPr>
                <w:rFonts w:eastAsia="Times New Roman"/>
                <w:lang w:eastAsia="en-GB"/>
                <w14:ligatures w14:val="none"/>
              </w:rPr>
              <w:t xml:space="preserve">f Exeter </w:t>
            </w:r>
            <w:r w:rsidR="003E7ABE">
              <w:rPr>
                <w:rFonts w:eastAsia="Times New Roman"/>
                <w:lang w:eastAsia="en-GB"/>
                <w14:ligatures w14:val="none"/>
              </w:rPr>
              <w:t>a</w:t>
            </w:r>
            <w:r w:rsidR="00BA6E1E">
              <w:rPr>
                <w:rFonts w:eastAsia="Times New Roman"/>
                <w:lang w:eastAsia="en-GB"/>
                <w14:ligatures w14:val="none"/>
              </w:rPr>
              <w:t xml:space="preserve">cademics </w:t>
            </w:r>
            <w:r w:rsidR="0083462A" w:rsidRPr="009D0692">
              <w:rPr>
                <w:rFonts w:eastAsia="Times New Roman"/>
                <w:lang w:eastAsia="en-GB"/>
                <w14:ligatures w14:val="none"/>
              </w:rPr>
              <w:t>fully engag</w:t>
            </w:r>
            <w:r w:rsidR="00BA6E1E">
              <w:rPr>
                <w:rFonts w:eastAsia="Times New Roman"/>
                <w:lang w:eastAsia="en-GB"/>
                <w14:ligatures w14:val="none"/>
              </w:rPr>
              <w:t xml:space="preserve">ing with </w:t>
            </w:r>
            <w:r w:rsidR="00054505">
              <w:rPr>
                <w:rFonts w:eastAsia="Times New Roman"/>
                <w:lang w:eastAsia="en-GB"/>
                <w14:ligatures w14:val="none"/>
              </w:rPr>
              <w:t xml:space="preserve">a </w:t>
            </w:r>
            <w:r w:rsidR="00BA6E1E">
              <w:rPr>
                <w:rFonts w:eastAsia="Times New Roman"/>
                <w:lang w:eastAsia="en-GB"/>
                <w14:ligatures w14:val="none"/>
              </w:rPr>
              <w:t>local issue</w:t>
            </w:r>
          </w:p>
          <w:p w14:paraId="78209863" w14:textId="77777777" w:rsidR="00934DCB" w:rsidRDefault="003E7ABE" w:rsidP="00934DCB">
            <w:pPr>
              <w:numPr>
                <w:ilvl w:val="0"/>
                <w:numId w:val="6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>While the d</w:t>
            </w:r>
            <w:r w:rsidRPr="0083462A">
              <w:rPr>
                <w:rFonts w:eastAsia="Times New Roman"/>
                <w:lang w:eastAsia="en-GB"/>
                <w14:ligatures w14:val="none"/>
              </w:rPr>
              <w:t>ata showed it was working</w:t>
            </w:r>
            <w:r>
              <w:rPr>
                <w:rFonts w:eastAsia="Times New Roman"/>
                <w:lang w:eastAsia="en-GB"/>
                <w14:ligatures w14:val="none"/>
              </w:rPr>
              <w:t xml:space="preserve">, </w:t>
            </w:r>
            <w:r w:rsidRPr="0083462A">
              <w:rPr>
                <w:rFonts w:eastAsia="Times New Roman"/>
                <w:lang w:eastAsia="en-GB"/>
                <w14:ligatures w14:val="none"/>
              </w:rPr>
              <w:t>anecdotall</w:t>
            </w:r>
            <w:r>
              <w:rPr>
                <w:rFonts w:eastAsia="Times New Roman"/>
                <w:lang w:eastAsia="en-GB"/>
                <w14:ligatures w14:val="none"/>
              </w:rPr>
              <w:t xml:space="preserve">y members of the </w:t>
            </w:r>
            <w:r w:rsidRPr="0083462A">
              <w:rPr>
                <w:rFonts w:eastAsia="Times New Roman"/>
                <w:lang w:eastAsia="en-GB"/>
                <w14:ligatures w14:val="none"/>
              </w:rPr>
              <w:t>community didn't like the changes</w:t>
            </w:r>
          </w:p>
          <w:p w14:paraId="1B063338" w14:textId="4EDFBB48" w:rsidR="0083462A" w:rsidRPr="0083462A" w:rsidRDefault="00054505" w:rsidP="00934DCB">
            <w:pPr>
              <w:numPr>
                <w:ilvl w:val="0"/>
                <w:numId w:val="6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881F8B">
              <w:rPr>
                <w:rFonts w:eastAsia="Times New Roman"/>
                <w:lang w:eastAsia="en-GB"/>
                <w14:ligatures w14:val="none"/>
              </w:rPr>
              <w:t>While it was a d</w:t>
            </w:r>
            <w:r w:rsidR="0083462A" w:rsidRPr="00881F8B">
              <w:rPr>
                <w:rFonts w:eastAsia="Times New Roman"/>
                <w:lang w:eastAsia="en-GB"/>
                <w14:ligatures w14:val="none"/>
              </w:rPr>
              <w:t>isappointing outcome</w:t>
            </w:r>
            <w:r w:rsidR="00881F8B" w:rsidRPr="00881F8B">
              <w:rPr>
                <w:rFonts w:eastAsia="Times New Roman"/>
                <w:lang w:eastAsia="en-GB"/>
                <w14:ligatures w14:val="none"/>
              </w:rPr>
              <w:t xml:space="preserve"> for many</w:t>
            </w:r>
            <w:r w:rsidRPr="00881F8B">
              <w:rPr>
                <w:rFonts w:eastAsia="Times New Roman"/>
                <w:lang w:eastAsia="en-GB"/>
                <w14:ligatures w14:val="none"/>
              </w:rPr>
              <w:t>,</w:t>
            </w:r>
            <w:r w:rsidR="0083462A" w:rsidRPr="00881F8B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Pr="00881F8B">
              <w:rPr>
                <w:rFonts w:eastAsia="Times New Roman"/>
                <w:lang w:eastAsia="en-GB"/>
                <w14:ligatures w14:val="none"/>
              </w:rPr>
              <w:t xml:space="preserve">it will </w:t>
            </w:r>
            <w:r w:rsidR="00881F8B" w:rsidRPr="00881F8B">
              <w:rPr>
                <w:rFonts w:eastAsia="Times New Roman"/>
                <w:lang w:eastAsia="en-GB"/>
                <w14:ligatures w14:val="none"/>
              </w:rPr>
              <w:t xml:space="preserve">hopefully </w:t>
            </w:r>
            <w:r w:rsidRPr="00881F8B">
              <w:rPr>
                <w:rFonts w:eastAsia="Times New Roman"/>
                <w:lang w:eastAsia="en-GB"/>
                <w14:ligatures w14:val="none"/>
              </w:rPr>
              <w:t xml:space="preserve">be </w:t>
            </w:r>
            <w:r w:rsidR="0083462A" w:rsidRPr="00881F8B">
              <w:rPr>
                <w:rFonts w:eastAsia="Times New Roman"/>
                <w:lang w:eastAsia="en-GB"/>
                <w14:ligatures w14:val="none"/>
              </w:rPr>
              <w:t xml:space="preserve">the start of more </w:t>
            </w:r>
            <w:r w:rsidR="003E27ED" w:rsidRPr="00881F8B">
              <w:rPr>
                <w:rFonts w:eastAsia="Times New Roman"/>
                <w:lang w:eastAsia="en-GB"/>
                <w14:ligatures w14:val="none"/>
              </w:rPr>
              <w:t xml:space="preserve">evidence-based debates </w:t>
            </w:r>
            <w:r w:rsidR="00881F8B" w:rsidRPr="00881F8B">
              <w:rPr>
                <w:rFonts w:eastAsia="Times New Roman"/>
                <w:lang w:eastAsia="en-GB"/>
                <w14:ligatures w14:val="none"/>
              </w:rPr>
              <w:t>in the city</w:t>
            </w:r>
          </w:p>
        </w:tc>
      </w:tr>
      <w:tr w:rsidR="003E670E" w14:paraId="49A7A8C9" w14:textId="77777777" w:rsidTr="25881787">
        <w:tc>
          <w:tcPr>
            <w:tcW w:w="421" w:type="dxa"/>
          </w:tcPr>
          <w:p w14:paraId="2E95EA5E" w14:textId="3DA5248A" w:rsidR="003E670E" w:rsidRDefault="003E670E" w:rsidP="00E91274">
            <w:pPr>
              <w:rPr>
                <w:b/>
                <w:bCs/>
                <w:lang w:eastAsia="en-GB"/>
                <w14:ligatures w14:val="none"/>
              </w:rPr>
            </w:pPr>
            <w:r>
              <w:rPr>
                <w:b/>
                <w:bCs/>
                <w:lang w:eastAsia="en-GB"/>
                <w14:ligatures w14:val="none"/>
              </w:rPr>
              <w:lastRenderedPageBreak/>
              <w:t>4</w:t>
            </w:r>
          </w:p>
        </w:tc>
        <w:tc>
          <w:tcPr>
            <w:tcW w:w="8930" w:type="dxa"/>
          </w:tcPr>
          <w:p w14:paraId="17010A0B" w14:textId="799C0F12" w:rsidR="003E670E" w:rsidRDefault="00000000" w:rsidP="00E91274">
            <w:p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hyperlink r:id="rId8" w:history="1">
              <w:r w:rsidR="003E670E" w:rsidRPr="001B5917">
                <w:rPr>
                  <w:rStyle w:val="Hyperlink"/>
                  <w:rFonts w:eastAsia="Times New Roman"/>
                  <w:lang w:eastAsia="en-GB"/>
                  <w14:ligatures w14:val="none"/>
                </w:rPr>
                <w:t>Student Employability and Development</w:t>
              </w:r>
            </w:hyperlink>
          </w:p>
          <w:p w14:paraId="26623E59" w14:textId="1C034D02" w:rsidR="003E670E" w:rsidRPr="00A467E4" w:rsidRDefault="003E670E" w:rsidP="00934DCB">
            <w:p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Lessons learned from the </w:t>
            </w:r>
            <w:hyperlink r:id="rId9" w:history="1">
              <w:r w:rsidRPr="002A5CC7">
                <w:rPr>
                  <w:rStyle w:val="Hyperlink"/>
                  <w:rFonts w:eastAsia="Times New Roman"/>
                  <w:lang w:eastAsia="en-GB"/>
                  <w14:ligatures w14:val="none"/>
                </w:rPr>
                <w:t>EUniverCities Network</w:t>
              </w:r>
            </w:hyperlink>
            <w:r>
              <w:rPr>
                <w:rFonts w:eastAsia="Times New Roman"/>
                <w:lang w:eastAsia="en-GB"/>
                <w14:ligatures w14:val="none"/>
              </w:rPr>
              <w:t>:</w:t>
            </w:r>
            <w:r w:rsidR="00934DCB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Pr="00A467E4">
              <w:rPr>
                <w:rFonts w:eastAsia="Times New Roman"/>
                <w:lang w:eastAsia="en-GB"/>
                <w14:ligatures w14:val="none"/>
              </w:rPr>
              <w:t>How can we better align student employability programmes with regional priorities and challenges?</w:t>
            </w:r>
          </w:p>
          <w:p w14:paraId="589FC7CF" w14:textId="3CEEFF1B" w:rsidR="003E670E" w:rsidRDefault="00CC0525" w:rsidP="003C6B28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>
              <w:rPr>
                <w:lang w:eastAsia="en-GB"/>
                <w14:ligatures w14:val="none"/>
              </w:rPr>
              <w:t>The</w:t>
            </w:r>
            <w:r w:rsidR="003E7ABE">
              <w:rPr>
                <w:lang w:eastAsia="en-GB"/>
                <w14:ligatures w14:val="none"/>
              </w:rPr>
              <w:t xml:space="preserve"> </w:t>
            </w:r>
            <w:r w:rsidR="00B10960" w:rsidRPr="00B10960">
              <w:rPr>
                <w:lang w:eastAsia="en-GB"/>
                <w14:ligatures w14:val="none"/>
              </w:rPr>
              <w:t>Head of Student Employability and Academic Success</w:t>
            </w:r>
            <w:r w:rsidR="0025797D">
              <w:rPr>
                <w:lang w:eastAsia="en-GB"/>
                <w14:ligatures w14:val="none"/>
              </w:rPr>
              <w:t xml:space="preserve"> (SEAS)</w:t>
            </w:r>
            <w:r w:rsidR="00B10960">
              <w:rPr>
                <w:lang w:eastAsia="en-GB"/>
                <w14:ligatures w14:val="none"/>
              </w:rPr>
              <w:t xml:space="preserve">, </w:t>
            </w:r>
            <w:r w:rsidR="0025797D">
              <w:rPr>
                <w:lang w:eastAsia="en-GB"/>
                <w14:ligatures w14:val="none"/>
              </w:rPr>
              <w:t xml:space="preserve">presented on </w:t>
            </w:r>
            <w:r w:rsidR="003E670E" w:rsidRPr="007D2A80">
              <w:rPr>
                <w:lang w:eastAsia="en-GB"/>
                <w14:ligatures w14:val="none"/>
              </w:rPr>
              <w:t>some of the programmes offered by SEAS</w:t>
            </w:r>
            <w:r w:rsidR="00D747FA">
              <w:rPr>
                <w:lang w:eastAsia="en-GB"/>
                <w14:ligatures w14:val="none"/>
              </w:rPr>
              <w:t xml:space="preserve"> (presentation circulated</w:t>
            </w:r>
            <w:r w:rsidR="008546F0">
              <w:rPr>
                <w:lang w:eastAsia="en-GB"/>
                <w14:ligatures w14:val="none"/>
              </w:rPr>
              <w:t>)</w:t>
            </w:r>
            <w:r w:rsidR="003E670E" w:rsidRPr="007D2A80">
              <w:rPr>
                <w:rFonts w:eastAsia="Times New Roman"/>
                <w:lang w:eastAsia="en-GB"/>
                <w14:ligatures w14:val="none"/>
              </w:rPr>
              <w:t xml:space="preserve">. </w:t>
            </w:r>
          </w:p>
          <w:p w14:paraId="762533A3" w14:textId="77777777" w:rsidR="00633F8A" w:rsidRDefault="00633F8A" w:rsidP="00633F8A">
            <w:pPr>
              <w:textAlignment w:val="center"/>
              <w:rPr>
                <w:rFonts w:eastAsia="Times New Roman"/>
                <w:lang w:eastAsia="en-GB"/>
                <w14:ligatures w14:val="none"/>
              </w:rPr>
            </w:pPr>
          </w:p>
          <w:p w14:paraId="449706B5" w14:textId="0B8C4A4C" w:rsidR="00633F8A" w:rsidRDefault="00B93F53" w:rsidP="00633F8A">
            <w:pPr>
              <w:ind w:left="288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B93F53">
              <w:rPr>
                <w:rFonts w:eastAsia="Times New Roman"/>
                <w:b/>
                <w:bCs/>
                <w:lang w:eastAsia="en-GB"/>
                <w14:ligatures w14:val="none"/>
              </w:rPr>
              <w:t>Discussion</w:t>
            </w:r>
          </w:p>
          <w:p w14:paraId="0DC9881C" w14:textId="5710294E" w:rsidR="003C375A" w:rsidRPr="00633F8A" w:rsidRDefault="003C375A" w:rsidP="003C6B28">
            <w:pPr>
              <w:numPr>
                <w:ilvl w:val="0"/>
                <w:numId w:val="10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633F8A">
              <w:rPr>
                <w:rFonts w:eastAsia="Times New Roman"/>
                <w:lang w:eastAsia="en-GB"/>
                <w14:ligatures w14:val="none"/>
              </w:rPr>
              <w:t xml:space="preserve">Providing place-based opportunities in the locality helps </w:t>
            </w:r>
            <w:r w:rsidR="0032130A">
              <w:rPr>
                <w:rFonts w:eastAsia="Times New Roman"/>
                <w:lang w:eastAsia="en-GB"/>
                <w14:ligatures w14:val="none"/>
              </w:rPr>
              <w:t xml:space="preserve">students </w:t>
            </w:r>
            <w:r w:rsidRPr="00633F8A">
              <w:rPr>
                <w:rFonts w:eastAsia="Times New Roman"/>
                <w:lang w:eastAsia="en-GB"/>
                <w14:ligatures w14:val="none"/>
              </w:rPr>
              <w:t>think about develop</w:t>
            </w:r>
            <w:r w:rsidR="00DC733E">
              <w:rPr>
                <w:rFonts w:eastAsia="Times New Roman"/>
                <w:lang w:eastAsia="en-GB"/>
                <w14:ligatures w14:val="none"/>
              </w:rPr>
              <w:t>ing</w:t>
            </w:r>
            <w:r w:rsidRPr="00633F8A">
              <w:rPr>
                <w:rFonts w:eastAsia="Times New Roman"/>
                <w:lang w:eastAsia="en-GB"/>
                <w14:ligatures w14:val="none"/>
              </w:rPr>
              <w:t xml:space="preserve"> a career in the region - they create networks with people outside of the university</w:t>
            </w:r>
            <w:r w:rsidR="00DC733E">
              <w:rPr>
                <w:rFonts w:eastAsia="Times New Roman"/>
                <w:lang w:eastAsia="en-GB"/>
                <w14:ligatures w14:val="none"/>
              </w:rPr>
              <w:t>, and are more likely to want to stay in, or return to the region</w:t>
            </w:r>
          </w:p>
          <w:p w14:paraId="02C3D8AE" w14:textId="57B5347E" w:rsidR="00267AA2" w:rsidRDefault="00B930C6" w:rsidP="003C6B28">
            <w:pPr>
              <w:pStyle w:val="ListParagraph"/>
              <w:numPr>
                <w:ilvl w:val="0"/>
                <w:numId w:val="10"/>
              </w:numPr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Providing places for students on the board of residents associations would </w:t>
            </w:r>
            <w:r w:rsidR="00E600A6">
              <w:rPr>
                <w:rFonts w:eastAsia="Times New Roman"/>
                <w:lang w:eastAsia="en-GB"/>
                <w14:ligatures w14:val="none"/>
              </w:rPr>
              <w:t xml:space="preserve">give them </w:t>
            </w:r>
            <w:r w:rsidR="00CE48EC">
              <w:rPr>
                <w:rFonts w:eastAsia="Times New Roman"/>
                <w:lang w:eastAsia="en-GB"/>
                <w14:ligatures w14:val="none"/>
              </w:rPr>
              <w:t xml:space="preserve">similar </w:t>
            </w:r>
            <w:r w:rsidR="008B57BD">
              <w:rPr>
                <w:rFonts w:eastAsia="Times New Roman"/>
                <w:lang w:eastAsia="en-GB"/>
                <w14:ligatures w14:val="none"/>
              </w:rPr>
              <w:t>positions of</w:t>
            </w:r>
            <w:r w:rsidR="00CE48EC">
              <w:rPr>
                <w:rFonts w:eastAsia="Times New Roman"/>
                <w:lang w:eastAsia="en-GB"/>
                <w14:ligatures w14:val="none"/>
              </w:rPr>
              <w:t xml:space="preserve"> responsibil</w:t>
            </w:r>
            <w:r w:rsidR="00DB062D">
              <w:rPr>
                <w:rFonts w:eastAsia="Times New Roman"/>
                <w:lang w:eastAsia="en-GB"/>
                <w14:ligatures w14:val="none"/>
              </w:rPr>
              <w:t>ity and experience</w:t>
            </w:r>
            <w:r w:rsidR="008B57BD">
              <w:rPr>
                <w:rFonts w:eastAsia="Times New Roman"/>
                <w:lang w:eastAsia="en-GB"/>
                <w14:ligatures w14:val="none"/>
              </w:rPr>
              <w:t xml:space="preserve"> that they are looking for</w:t>
            </w:r>
          </w:p>
          <w:p w14:paraId="5DE34B1B" w14:textId="20C32652" w:rsidR="00B93F53" w:rsidRDefault="00EC194D" w:rsidP="003C6B28">
            <w:pPr>
              <w:pStyle w:val="ListParagraph"/>
              <w:numPr>
                <w:ilvl w:val="1"/>
                <w:numId w:val="10"/>
              </w:numPr>
              <w:rPr>
                <w:rFonts w:eastAsia="Times New Roman"/>
                <w:lang w:eastAsia="en-GB"/>
                <w14:ligatures w14:val="none"/>
              </w:rPr>
            </w:pPr>
            <w:r w:rsidRPr="00633F8A">
              <w:rPr>
                <w:rFonts w:eastAsia="Times New Roman"/>
                <w:lang w:eastAsia="en-GB"/>
                <w14:ligatures w14:val="none"/>
              </w:rPr>
              <w:t xml:space="preserve">The practicalities </w:t>
            </w:r>
            <w:r w:rsidR="005B4FB9">
              <w:rPr>
                <w:rFonts w:eastAsia="Times New Roman"/>
                <w:lang w:eastAsia="en-GB"/>
                <w14:ligatures w14:val="none"/>
              </w:rPr>
              <w:t xml:space="preserve">of this </w:t>
            </w:r>
            <w:r w:rsidRPr="00633F8A">
              <w:rPr>
                <w:rFonts w:eastAsia="Times New Roman"/>
                <w:lang w:eastAsia="en-GB"/>
                <w14:ligatures w14:val="none"/>
              </w:rPr>
              <w:t xml:space="preserve">are difficult as </w:t>
            </w:r>
            <w:r w:rsidR="00A06BC0">
              <w:rPr>
                <w:rFonts w:eastAsia="Times New Roman"/>
                <w:lang w:eastAsia="en-GB"/>
                <w14:ligatures w14:val="none"/>
              </w:rPr>
              <w:t>students might</w:t>
            </w:r>
            <w:r w:rsidRPr="00633F8A">
              <w:rPr>
                <w:rFonts w:eastAsia="Times New Roman"/>
                <w:lang w:eastAsia="en-GB"/>
                <w14:ligatures w14:val="none"/>
              </w:rPr>
              <w:t xml:space="preserve"> only stay around for a year</w:t>
            </w:r>
            <w:r>
              <w:rPr>
                <w:rFonts w:eastAsia="Times New Roman"/>
                <w:lang w:eastAsia="en-GB"/>
                <w14:ligatures w14:val="none"/>
              </w:rPr>
              <w:t>, but</w:t>
            </w:r>
            <w:r w:rsidR="005B4FB9">
              <w:rPr>
                <w:rFonts w:eastAsia="Times New Roman"/>
                <w:lang w:eastAsia="en-GB"/>
                <w14:ligatures w14:val="none"/>
              </w:rPr>
              <w:t xml:space="preserve"> it </w:t>
            </w:r>
            <w:r>
              <w:rPr>
                <w:rFonts w:eastAsia="Times New Roman"/>
                <w:lang w:eastAsia="en-GB"/>
                <w14:ligatures w14:val="none"/>
              </w:rPr>
              <w:t xml:space="preserve"> could help change the dynamics and integrate students in the community</w:t>
            </w:r>
          </w:p>
          <w:p w14:paraId="0DFD4BAE" w14:textId="318F7C43" w:rsidR="00EB006B" w:rsidRPr="00633F8A" w:rsidRDefault="00EB006B" w:rsidP="003C6B28">
            <w:pPr>
              <w:numPr>
                <w:ilvl w:val="0"/>
                <w:numId w:val="10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The University has </w:t>
            </w:r>
            <w:r w:rsidRPr="00633F8A">
              <w:rPr>
                <w:rFonts w:eastAsia="Times New Roman"/>
                <w:lang w:eastAsia="en-GB"/>
                <w14:ligatures w14:val="none"/>
              </w:rPr>
              <w:t xml:space="preserve">a platform </w:t>
            </w:r>
            <w:r w:rsidR="007C069F">
              <w:rPr>
                <w:rFonts w:eastAsia="Times New Roman"/>
                <w:lang w:eastAsia="en-GB"/>
                <w14:ligatures w14:val="none"/>
              </w:rPr>
              <w:t>called</w:t>
            </w:r>
            <w:r w:rsidRPr="00633F8A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>
              <w:rPr>
                <w:rFonts w:eastAsia="Times New Roman"/>
                <w:lang w:eastAsia="en-GB"/>
                <w14:ligatures w14:val="none"/>
              </w:rPr>
              <w:t>“M</w:t>
            </w:r>
            <w:r w:rsidRPr="00633F8A">
              <w:rPr>
                <w:rFonts w:eastAsia="Times New Roman"/>
                <w:lang w:eastAsia="en-GB"/>
                <w14:ligatures w14:val="none"/>
              </w:rPr>
              <w:t>y career zone digital</w:t>
            </w:r>
            <w:r>
              <w:rPr>
                <w:rFonts w:eastAsia="Times New Roman"/>
                <w:lang w:eastAsia="en-GB"/>
                <w14:ligatures w14:val="none"/>
              </w:rPr>
              <w:t>”</w:t>
            </w:r>
            <w:r w:rsidRPr="00633F8A">
              <w:rPr>
                <w:rFonts w:eastAsia="Times New Roman"/>
                <w:lang w:eastAsia="en-GB"/>
                <w14:ligatures w14:val="none"/>
              </w:rPr>
              <w:t xml:space="preserve"> - 95% students have activated their accounts</w:t>
            </w:r>
            <w:r w:rsidR="000840B1">
              <w:rPr>
                <w:rFonts w:eastAsia="Times New Roman"/>
                <w:lang w:eastAsia="en-GB"/>
                <w14:ligatures w14:val="none"/>
              </w:rPr>
              <w:t>, and this promotes</w:t>
            </w:r>
            <w:r w:rsidRPr="00633F8A">
              <w:rPr>
                <w:rFonts w:eastAsia="Times New Roman"/>
                <w:lang w:eastAsia="en-GB"/>
                <w14:ligatures w14:val="none"/>
              </w:rPr>
              <w:t xml:space="preserve"> vacencies</w:t>
            </w:r>
            <w:r w:rsidR="000840B1">
              <w:rPr>
                <w:rFonts w:eastAsia="Times New Roman"/>
                <w:lang w:eastAsia="en-GB"/>
                <w14:ligatures w14:val="none"/>
              </w:rPr>
              <w:t xml:space="preserve"> and </w:t>
            </w:r>
            <w:r w:rsidRPr="00633F8A">
              <w:rPr>
                <w:rFonts w:eastAsia="Times New Roman"/>
                <w:lang w:eastAsia="en-GB"/>
                <w14:ligatures w14:val="none"/>
              </w:rPr>
              <w:t xml:space="preserve">opportunities </w:t>
            </w:r>
            <w:r w:rsidR="000840B1">
              <w:rPr>
                <w:rFonts w:eastAsia="Times New Roman"/>
                <w:lang w:eastAsia="en-GB"/>
                <w14:ligatures w14:val="none"/>
              </w:rPr>
              <w:t>to all students</w:t>
            </w:r>
          </w:p>
          <w:p w14:paraId="32961106" w14:textId="77777777" w:rsidR="00E52E22" w:rsidRDefault="000840B1" w:rsidP="003C6B28">
            <w:pPr>
              <w:numPr>
                <w:ilvl w:val="0"/>
                <w:numId w:val="10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International </w:t>
            </w:r>
            <w:r w:rsidR="00EB006B" w:rsidRPr="00633F8A">
              <w:rPr>
                <w:rFonts w:eastAsia="Times New Roman"/>
                <w:lang w:eastAsia="en-GB"/>
                <w14:ligatures w14:val="none"/>
              </w:rPr>
              <w:t xml:space="preserve">Student visas </w:t>
            </w:r>
            <w:r>
              <w:rPr>
                <w:rFonts w:eastAsia="Times New Roman"/>
                <w:lang w:eastAsia="en-GB"/>
                <w14:ligatures w14:val="none"/>
              </w:rPr>
              <w:t xml:space="preserve">allow </w:t>
            </w:r>
            <w:r w:rsidR="00EB006B" w:rsidRPr="00633F8A">
              <w:rPr>
                <w:rFonts w:eastAsia="Times New Roman"/>
                <w:lang w:eastAsia="en-GB"/>
                <w14:ligatures w14:val="none"/>
              </w:rPr>
              <w:t xml:space="preserve">them </w:t>
            </w:r>
            <w:r>
              <w:rPr>
                <w:rFonts w:eastAsia="Times New Roman"/>
                <w:lang w:eastAsia="en-GB"/>
                <w14:ligatures w14:val="none"/>
              </w:rPr>
              <w:t>to participate in all these schemes</w:t>
            </w:r>
            <w:r w:rsidR="00512247">
              <w:rPr>
                <w:rFonts w:eastAsia="Times New Roman"/>
                <w:lang w:eastAsia="en-GB"/>
                <w14:ligatures w14:val="none"/>
              </w:rPr>
              <w:t xml:space="preserve"> which can help them</w:t>
            </w:r>
            <w:r w:rsidR="00EB006B" w:rsidRPr="00633F8A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="00512247">
              <w:rPr>
                <w:rFonts w:eastAsia="Times New Roman"/>
                <w:lang w:eastAsia="en-GB"/>
                <w14:ligatures w14:val="none"/>
              </w:rPr>
              <w:t>integrate in the city</w:t>
            </w:r>
          </w:p>
          <w:p w14:paraId="484CD2AB" w14:textId="01EAC427" w:rsidR="003E670E" w:rsidRPr="009938B9" w:rsidRDefault="00E52E22" w:rsidP="003C6B28">
            <w:pPr>
              <w:numPr>
                <w:ilvl w:val="0"/>
                <w:numId w:val="10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9938B9">
              <w:rPr>
                <w:rFonts w:eastAsia="Times New Roman"/>
                <w:lang w:eastAsia="en-GB"/>
                <w14:ligatures w14:val="none"/>
              </w:rPr>
              <w:t>There is also a d</w:t>
            </w:r>
            <w:r w:rsidR="00633F8A" w:rsidRPr="009938B9">
              <w:rPr>
                <w:rFonts w:eastAsia="Times New Roman"/>
                <w:lang w:eastAsia="en-GB"/>
                <w14:ligatures w14:val="none"/>
              </w:rPr>
              <w:t xml:space="preserve">edicated international service which helps </w:t>
            </w:r>
            <w:r w:rsidRPr="009938B9">
              <w:rPr>
                <w:rFonts w:eastAsia="Times New Roman"/>
                <w:lang w:eastAsia="en-GB"/>
                <w14:ligatures w14:val="none"/>
              </w:rPr>
              <w:t>international students</w:t>
            </w:r>
            <w:r w:rsidR="00633F8A" w:rsidRPr="009938B9">
              <w:rPr>
                <w:rFonts w:eastAsia="Times New Roman"/>
                <w:lang w:eastAsia="en-GB"/>
                <w14:ligatures w14:val="none"/>
              </w:rPr>
              <w:t xml:space="preserve"> learn about the city</w:t>
            </w:r>
            <w:r w:rsidRPr="009938B9">
              <w:rPr>
                <w:rFonts w:eastAsia="Times New Roman"/>
                <w:lang w:eastAsia="en-GB"/>
                <w14:ligatures w14:val="none"/>
              </w:rPr>
              <w:t xml:space="preserve">, </w:t>
            </w:r>
            <w:r w:rsidR="00671381" w:rsidRPr="009938B9">
              <w:rPr>
                <w:rFonts w:eastAsia="Times New Roman"/>
                <w:lang w:eastAsia="en-GB"/>
                <w14:ligatures w14:val="none"/>
              </w:rPr>
              <w:t xml:space="preserve">by </w:t>
            </w:r>
            <w:r w:rsidRPr="009938B9">
              <w:rPr>
                <w:rFonts w:eastAsia="Times New Roman"/>
                <w:lang w:eastAsia="en-GB"/>
                <w14:ligatures w14:val="none"/>
              </w:rPr>
              <w:t>providing</w:t>
            </w:r>
            <w:r w:rsidR="00633F8A" w:rsidRPr="009938B9">
              <w:rPr>
                <w:rFonts w:eastAsia="Times New Roman"/>
                <w:lang w:eastAsia="en-GB"/>
                <w14:ligatures w14:val="none"/>
              </w:rPr>
              <w:t xml:space="preserve"> practical </w:t>
            </w:r>
            <w:r w:rsidRPr="009938B9">
              <w:rPr>
                <w:rFonts w:eastAsia="Times New Roman"/>
                <w:lang w:eastAsia="en-GB"/>
                <w14:ligatures w14:val="none"/>
              </w:rPr>
              <w:t xml:space="preserve">information </w:t>
            </w:r>
            <w:r w:rsidR="00633F8A" w:rsidRPr="009938B9">
              <w:rPr>
                <w:rFonts w:eastAsia="Times New Roman"/>
                <w:lang w:eastAsia="en-GB"/>
                <w14:ligatures w14:val="none"/>
              </w:rPr>
              <w:t xml:space="preserve">and </w:t>
            </w:r>
            <w:r w:rsidRPr="009938B9">
              <w:rPr>
                <w:rFonts w:eastAsia="Times New Roman"/>
                <w:lang w:eastAsia="en-GB"/>
                <w14:ligatures w14:val="none"/>
              </w:rPr>
              <w:t xml:space="preserve">giving </w:t>
            </w:r>
            <w:r w:rsidR="00633F8A" w:rsidRPr="009938B9">
              <w:rPr>
                <w:rFonts w:eastAsia="Times New Roman"/>
                <w:lang w:eastAsia="en-GB"/>
                <w14:ligatures w14:val="none"/>
              </w:rPr>
              <w:t>them an understanding of the heritage and culture of the city</w:t>
            </w:r>
          </w:p>
        </w:tc>
      </w:tr>
      <w:tr w:rsidR="003E670E" w14:paraId="2E7BFD4C" w14:textId="77777777" w:rsidTr="25881787">
        <w:tc>
          <w:tcPr>
            <w:tcW w:w="421" w:type="dxa"/>
          </w:tcPr>
          <w:p w14:paraId="2B44371B" w14:textId="277CEA17" w:rsidR="003E670E" w:rsidRPr="0062365F" w:rsidRDefault="003E670E" w:rsidP="00723B7C">
            <w:pPr>
              <w:rPr>
                <w:b/>
                <w:bCs/>
                <w:lang w:eastAsia="en-GB"/>
                <w14:ligatures w14:val="none"/>
              </w:rPr>
            </w:pPr>
            <w:r w:rsidRPr="0062365F">
              <w:rPr>
                <w:b/>
                <w:bCs/>
                <w:lang w:eastAsia="en-GB"/>
                <w14:ligatures w14:val="none"/>
              </w:rPr>
              <w:t>5</w:t>
            </w:r>
          </w:p>
        </w:tc>
        <w:tc>
          <w:tcPr>
            <w:tcW w:w="8930" w:type="dxa"/>
          </w:tcPr>
          <w:p w14:paraId="05A10354" w14:textId="447A0EE9" w:rsidR="003E670E" w:rsidRDefault="003E670E" w:rsidP="00723B7C">
            <w:pPr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62365F">
              <w:rPr>
                <w:rFonts w:eastAsia="Times New Roman"/>
                <w:b/>
                <w:bCs/>
                <w:lang w:eastAsia="en-GB"/>
                <w14:ligatures w14:val="none"/>
              </w:rPr>
              <w:t>Applications / ideas for the Community Fund</w:t>
            </w:r>
          </w:p>
          <w:p w14:paraId="680987B4" w14:textId="67FF1F58" w:rsidR="002F011F" w:rsidRPr="002F011F" w:rsidRDefault="00000000" w:rsidP="002F011F">
            <w:pPr>
              <w:rPr>
                <w:rFonts w:eastAsia="Times New Roman"/>
                <w:lang w:eastAsia="en-GB"/>
                <w14:ligatures w14:val="none"/>
              </w:rPr>
            </w:pPr>
            <w:hyperlink r:id="rId10" w:history="1">
              <w:r w:rsidR="003A0D13" w:rsidRPr="003A0D13">
                <w:rPr>
                  <w:rStyle w:val="Hyperlink"/>
                  <w:rFonts w:eastAsia="Times New Roman"/>
                  <w:lang w:eastAsia="en-GB"/>
                  <w14:ligatures w14:val="none"/>
                </w:rPr>
                <w:t>The</w:t>
              </w:r>
              <w:r w:rsidR="003A0D13" w:rsidRPr="003A0D13">
                <w:rPr>
                  <w:rStyle w:val="Hyperlink"/>
                  <w:rFonts w:eastAsia="Times New Roman"/>
                  <w:b/>
                  <w:bCs/>
                  <w:lang w:eastAsia="en-GB"/>
                  <w14:ligatures w14:val="none"/>
                </w:rPr>
                <w:t xml:space="preserve"> </w:t>
              </w:r>
              <w:r w:rsidR="003A0D13" w:rsidRPr="003A0D13">
                <w:rPr>
                  <w:rStyle w:val="Hyperlink"/>
                  <w:rFonts w:eastAsia="Times New Roman"/>
                  <w:lang w:eastAsia="en-GB"/>
                  <w14:ligatures w14:val="none"/>
                </w:rPr>
                <w:t>Community Fund</w:t>
              </w:r>
            </w:hyperlink>
            <w:r w:rsidR="002F011F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="002F011F" w:rsidRPr="002F011F">
              <w:rPr>
                <w:rFonts w:eastAsia="Times New Roman"/>
                <w:lang w:eastAsia="en-GB"/>
                <w14:ligatures w14:val="none"/>
              </w:rPr>
              <w:t>offers grants of up to £300 for projects linking students, local residents, community organisations and local agencies.</w:t>
            </w:r>
            <w:r w:rsidR="002F011F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="001A7D51">
              <w:rPr>
                <w:rFonts w:eastAsia="Times New Roman"/>
                <w:lang w:eastAsia="en-GB"/>
                <w14:ligatures w14:val="none"/>
              </w:rPr>
              <w:t xml:space="preserve">Approximately £2000 of funding is available each year. </w:t>
            </w:r>
            <w:r w:rsidR="002F011F" w:rsidRPr="002F011F">
              <w:rPr>
                <w:rFonts w:eastAsia="Times New Roman"/>
                <w:lang w:eastAsia="en-GB"/>
                <w14:ligatures w14:val="none"/>
              </w:rPr>
              <w:t>The four current themes for funding are:</w:t>
            </w:r>
          </w:p>
          <w:p w14:paraId="55CE2F08" w14:textId="603DC332" w:rsidR="002F011F" w:rsidRPr="00600C29" w:rsidRDefault="002F011F" w:rsidP="003C6B28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eastAsia="en-GB"/>
                <w14:ligatures w14:val="none"/>
              </w:rPr>
            </w:pPr>
            <w:r w:rsidRPr="00600C29">
              <w:rPr>
                <w:rFonts w:eastAsia="Times New Roman"/>
                <w:lang w:eastAsia="en-GB"/>
                <w14:ligatures w14:val="none"/>
              </w:rPr>
              <w:t xml:space="preserve">Increasing biodiversity and enhancing green space </w:t>
            </w:r>
          </w:p>
          <w:p w14:paraId="2FA15D0A" w14:textId="54B45ABB" w:rsidR="002F011F" w:rsidRPr="00600C29" w:rsidRDefault="002F011F" w:rsidP="003C6B28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eastAsia="en-GB"/>
                <w14:ligatures w14:val="none"/>
              </w:rPr>
            </w:pPr>
            <w:r w:rsidRPr="00600C29">
              <w:rPr>
                <w:rFonts w:eastAsia="Times New Roman"/>
                <w:lang w:eastAsia="en-GB"/>
                <w14:ligatures w14:val="none"/>
              </w:rPr>
              <w:t xml:space="preserve">Reducing waste on campus and in the city </w:t>
            </w:r>
          </w:p>
          <w:p w14:paraId="7A22D66B" w14:textId="420B3406" w:rsidR="002F011F" w:rsidRPr="00600C29" w:rsidRDefault="002F011F" w:rsidP="003C6B28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eastAsia="en-GB"/>
                <w14:ligatures w14:val="none"/>
              </w:rPr>
            </w:pPr>
            <w:r w:rsidRPr="00600C29">
              <w:rPr>
                <w:rFonts w:eastAsia="Times New Roman"/>
                <w:lang w:eastAsia="en-GB"/>
                <w14:ligatures w14:val="none"/>
              </w:rPr>
              <w:t>Supporting ideas and solutions that help address the climate crisis</w:t>
            </w:r>
          </w:p>
          <w:p w14:paraId="763F5D79" w14:textId="4CCBBB51" w:rsidR="00527762" w:rsidRPr="00600C29" w:rsidRDefault="002F011F" w:rsidP="003C6B28">
            <w:pPr>
              <w:pStyle w:val="ListParagraph"/>
              <w:numPr>
                <w:ilvl w:val="0"/>
                <w:numId w:val="12"/>
              </w:numPr>
              <w:rPr>
                <w:rFonts w:eastAsia="Times New Roman"/>
                <w:lang w:eastAsia="en-GB"/>
                <w14:ligatures w14:val="none"/>
              </w:rPr>
            </w:pPr>
            <w:r w:rsidRPr="00600C29">
              <w:rPr>
                <w:rFonts w:eastAsia="Times New Roman"/>
                <w:lang w:eastAsia="en-GB"/>
                <w14:ligatures w14:val="none"/>
              </w:rPr>
              <w:t>Social events that promote student engagement with the city</w:t>
            </w:r>
          </w:p>
          <w:p w14:paraId="51E89424" w14:textId="77777777" w:rsidR="003A0D13" w:rsidRDefault="003A0D13" w:rsidP="00723B7C">
            <w:pPr>
              <w:rPr>
                <w:rFonts w:eastAsia="Times New Roman"/>
                <w:b/>
                <w:bCs/>
                <w:lang w:eastAsia="en-GB"/>
                <w14:ligatures w14:val="none"/>
              </w:rPr>
            </w:pPr>
          </w:p>
          <w:p w14:paraId="53518DBB" w14:textId="0009D041" w:rsidR="00F1165A" w:rsidRDefault="009938B9" w:rsidP="003C6B28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lang w:eastAsia="en-GB"/>
                <w14:ligatures w14:val="none"/>
              </w:rPr>
            </w:pPr>
            <w:commentRangeStart w:id="1"/>
            <w:r w:rsidRPr="00F1165A">
              <w:rPr>
                <w:rFonts w:eastAsia="Times New Roman"/>
                <w:lang w:eastAsia="en-GB"/>
                <w14:ligatures w14:val="none"/>
              </w:rPr>
              <w:t>Since the last meeting, t</w:t>
            </w:r>
            <w:r w:rsidR="007E275D" w:rsidRPr="00F1165A">
              <w:rPr>
                <w:rFonts w:eastAsia="Times New Roman"/>
                <w:lang w:eastAsia="en-GB"/>
                <w14:ligatures w14:val="none"/>
              </w:rPr>
              <w:t xml:space="preserve">he panel has approved the second phase of </w:t>
            </w:r>
            <w:r w:rsidR="00600C29">
              <w:rPr>
                <w:rFonts w:eastAsia="Times New Roman"/>
                <w:lang w:eastAsia="en-GB"/>
                <w14:ligatures w14:val="none"/>
              </w:rPr>
              <w:t>funding for the</w:t>
            </w:r>
            <w:r w:rsidR="007E275D" w:rsidRPr="00F1165A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="00600C29">
              <w:rPr>
                <w:rFonts w:eastAsia="Times New Roman"/>
                <w:lang w:eastAsia="en-GB"/>
                <w14:ligatures w14:val="none"/>
              </w:rPr>
              <w:t>M</w:t>
            </w:r>
            <w:r w:rsidR="007E275D" w:rsidRPr="00F1165A">
              <w:rPr>
                <w:rFonts w:eastAsia="Times New Roman"/>
                <w:lang w:eastAsia="en-GB"/>
                <w14:ligatures w14:val="none"/>
              </w:rPr>
              <w:t xml:space="preserve">ount </w:t>
            </w:r>
            <w:r w:rsidR="00600C29">
              <w:rPr>
                <w:rFonts w:eastAsia="Times New Roman"/>
                <w:lang w:eastAsia="en-GB"/>
                <w14:ligatures w14:val="none"/>
              </w:rPr>
              <w:t>P</w:t>
            </w:r>
            <w:r w:rsidR="007E275D" w:rsidRPr="00F1165A">
              <w:rPr>
                <w:rFonts w:eastAsia="Times New Roman"/>
                <w:lang w:eastAsia="en-GB"/>
                <w14:ligatures w14:val="none"/>
              </w:rPr>
              <w:t>leasant garden</w:t>
            </w:r>
            <w:commentRangeEnd w:id="1"/>
            <w:r w:rsidR="00F1487D">
              <w:rPr>
                <w:rStyle w:val="CommentReference"/>
              </w:rPr>
              <w:commentReference w:id="1"/>
            </w:r>
          </w:p>
          <w:p w14:paraId="442EB3D4" w14:textId="5DB49431" w:rsidR="008E2109" w:rsidRDefault="00A01CC7" w:rsidP="003C6B28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lastRenderedPageBreak/>
              <w:t>The S</w:t>
            </w:r>
            <w:r w:rsidR="007E275D" w:rsidRPr="008E2109">
              <w:rPr>
                <w:rFonts w:eastAsia="Times New Roman"/>
                <w:lang w:eastAsia="en-GB"/>
                <w14:ligatures w14:val="none"/>
              </w:rPr>
              <w:t xml:space="preserve">tudent Guild </w:t>
            </w:r>
            <w:r w:rsidR="008658AB">
              <w:rPr>
                <w:rFonts w:eastAsia="Times New Roman"/>
                <w:lang w:eastAsia="en-GB"/>
                <w14:ligatures w14:val="none"/>
              </w:rPr>
              <w:t>have an interesting</w:t>
            </w:r>
            <w:r w:rsidR="007E275D" w:rsidRPr="008E2109">
              <w:rPr>
                <w:rFonts w:eastAsia="Times New Roman"/>
                <w:lang w:eastAsia="en-GB"/>
                <w14:ligatures w14:val="none"/>
              </w:rPr>
              <w:t xml:space="preserve"> project </w:t>
            </w:r>
            <w:r w:rsidR="008658AB">
              <w:rPr>
                <w:rFonts w:eastAsia="Times New Roman"/>
                <w:lang w:eastAsia="en-GB"/>
                <w14:ligatures w14:val="none"/>
              </w:rPr>
              <w:t>led by an</w:t>
            </w:r>
            <w:r w:rsidR="007E275D" w:rsidRPr="008E2109">
              <w:rPr>
                <w:rFonts w:eastAsia="Times New Roman"/>
                <w:lang w:eastAsia="en-GB"/>
                <w14:ligatures w14:val="none"/>
              </w:rPr>
              <w:t xml:space="preserve"> international student </w:t>
            </w:r>
            <w:r w:rsidR="00D10E81">
              <w:rPr>
                <w:rFonts w:eastAsia="Times New Roman"/>
                <w:lang w:eastAsia="en-GB"/>
                <w14:ligatures w14:val="none"/>
              </w:rPr>
              <w:t xml:space="preserve">trying to </w:t>
            </w:r>
            <w:r w:rsidR="007E275D" w:rsidRPr="008E2109">
              <w:rPr>
                <w:rFonts w:eastAsia="Times New Roman"/>
                <w:lang w:eastAsia="en-GB"/>
                <w14:ligatures w14:val="none"/>
              </w:rPr>
              <w:t xml:space="preserve">understand the barriers to </w:t>
            </w:r>
            <w:r w:rsidR="008E2109" w:rsidRPr="008E2109">
              <w:rPr>
                <w:rFonts w:eastAsia="Times New Roman"/>
                <w:lang w:eastAsia="en-GB"/>
                <w14:ligatures w14:val="none"/>
              </w:rPr>
              <w:t>recycling</w:t>
            </w:r>
            <w:r w:rsidR="007E275D" w:rsidRPr="008E2109">
              <w:rPr>
                <w:rFonts w:eastAsia="Times New Roman"/>
                <w:lang w:eastAsia="en-GB"/>
                <w14:ligatures w14:val="none"/>
              </w:rPr>
              <w:t xml:space="preserve"> for international students</w:t>
            </w:r>
          </w:p>
          <w:p w14:paraId="6E14F8E1" w14:textId="49FC0E1D" w:rsidR="00DB0A5F" w:rsidRDefault="00D10E81" w:rsidP="003C6B28">
            <w:pPr>
              <w:pStyle w:val="ListParagraph"/>
              <w:numPr>
                <w:ilvl w:val="0"/>
                <w:numId w:val="11"/>
              </w:numPr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>A</w:t>
            </w:r>
            <w:r w:rsidR="007E275D" w:rsidRPr="00DB0A5F">
              <w:rPr>
                <w:rFonts w:eastAsia="Times New Roman"/>
                <w:lang w:eastAsia="en-GB"/>
                <w14:ligatures w14:val="none"/>
              </w:rPr>
              <w:t xml:space="preserve"> project </w:t>
            </w:r>
            <w:r w:rsidR="008E2109" w:rsidRPr="00DB0A5F">
              <w:rPr>
                <w:rFonts w:eastAsia="Times New Roman"/>
                <w:lang w:eastAsia="en-GB"/>
                <w14:ligatures w14:val="none"/>
              </w:rPr>
              <w:t>supporting</w:t>
            </w:r>
            <w:r w:rsidR="007E275D" w:rsidRPr="00DB0A5F">
              <w:rPr>
                <w:rFonts w:eastAsia="Times New Roman"/>
                <w:lang w:eastAsia="en-GB"/>
                <w14:ligatures w14:val="none"/>
              </w:rPr>
              <w:t xml:space="preserve"> the community fridge on campus at the library</w:t>
            </w:r>
            <w:r>
              <w:rPr>
                <w:rFonts w:eastAsia="Times New Roman"/>
                <w:lang w:eastAsia="en-GB"/>
                <w14:ligatures w14:val="none"/>
              </w:rPr>
              <w:t xml:space="preserve"> was almost funded</w:t>
            </w:r>
            <w:r w:rsidR="008E2109" w:rsidRPr="00DB0A5F">
              <w:rPr>
                <w:rFonts w:eastAsia="Times New Roman"/>
                <w:lang w:eastAsia="en-GB"/>
                <w14:ligatures w14:val="none"/>
              </w:rPr>
              <w:t xml:space="preserve">, but </w:t>
            </w:r>
            <w:r w:rsidR="00541151" w:rsidRPr="00DB0A5F">
              <w:rPr>
                <w:rFonts w:eastAsia="Times New Roman"/>
                <w:lang w:eastAsia="en-GB"/>
                <w14:ligatures w14:val="none"/>
              </w:rPr>
              <w:t>received funding from elsewhere. There are currently d</w:t>
            </w:r>
            <w:r w:rsidR="007E275D" w:rsidRPr="00DB0A5F">
              <w:rPr>
                <w:rFonts w:eastAsia="Times New Roman"/>
                <w:lang w:eastAsia="en-GB"/>
                <w14:ligatures w14:val="none"/>
              </w:rPr>
              <w:t xml:space="preserve">iscussions around replicating </w:t>
            </w:r>
            <w:r w:rsidR="008658AB" w:rsidRPr="00DB0A5F">
              <w:rPr>
                <w:rFonts w:eastAsia="Times New Roman"/>
                <w:lang w:eastAsia="en-GB"/>
                <w14:ligatures w14:val="none"/>
              </w:rPr>
              <w:t xml:space="preserve">this </w:t>
            </w:r>
            <w:r w:rsidR="007E275D" w:rsidRPr="00DB0A5F">
              <w:rPr>
                <w:rFonts w:eastAsia="Times New Roman"/>
                <w:lang w:eastAsia="en-GB"/>
                <w14:ligatures w14:val="none"/>
              </w:rPr>
              <w:t>at St Lukes</w:t>
            </w:r>
            <w:r w:rsidR="00B63ABA" w:rsidRPr="00DB0A5F">
              <w:rPr>
                <w:rFonts w:eastAsia="Times New Roman"/>
                <w:lang w:eastAsia="en-GB"/>
                <w14:ligatures w14:val="none"/>
              </w:rPr>
              <w:t xml:space="preserve"> which might request funding</w:t>
            </w:r>
          </w:p>
          <w:p w14:paraId="74DC976C" w14:textId="1DD7CA41" w:rsidR="007E275D" w:rsidRDefault="00DB0A5F" w:rsidP="003C6B28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4D75E1">
              <w:rPr>
                <w:rFonts w:eastAsia="Times New Roman"/>
                <w:lang w:eastAsia="en-GB"/>
                <w14:ligatures w14:val="none"/>
              </w:rPr>
              <w:t xml:space="preserve">Following an </w:t>
            </w:r>
            <w:r w:rsidR="007E275D" w:rsidRPr="004D75E1">
              <w:rPr>
                <w:rFonts w:eastAsia="Times New Roman"/>
                <w:lang w:eastAsia="en-GB"/>
                <w14:ligatures w14:val="none"/>
              </w:rPr>
              <w:t xml:space="preserve">initial boost of interest, things have </w:t>
            </w:r>
            <w:r w:rsidRPr="004D75E1">
              <w:rPr>
                <w:rFonts w:eastAsia="Times New Roman"/>
                <w:lang w:eastAsia="en-GB"/>
                <w14:ligatures w14:val="none"/>
              </w:rPr>
              <w:t xml:space="preserve">recently </w:t>
            </w:r>
            <w:r w:rsidR="007E275D" w:rsidRPr="004D75E1">
              <w:rPr>
                <w:rFonts w:eastAsia="Times New Roman"/>
                <w:lang w:eastAsia="en-GB"/>
                <w14:ligatures w14:val="none"/>
              </w:rPr>
              <w:t>died down</w:t>
            </w:r>
            <w:r w:rsidR="004D75E1" w:rsidRPr="004D75E1">
              <w:rPr>
                <w:rFonts w:eastAsia="Times New Roman"/>
                <w:lang w:eastAsia="en-GB"/>
                <w14:ligatures w14:val="none"/>
              </w:rPr>
              <w:t xml:space="preserve"> - </w:t>
            </w:r>
            <w:r w:rsidR="007E275D" w:rsidRPr="004D75E1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Pr="004D75E1">
              <w:rPr>
                <w:rFonts w:eastAsia="Times New Roman"/>
                <w:lang w:eastAsia="en-GB"/>
                <w14:ligatures w14:val="none"/>
              </w:rPr>
              <w:t xml:space="preserve">we </w:t>
            </w:r>
            <w:r w:rsidR="007E275D" w:rsidRPr="004D75E1">
              <w:rPr>
                <w:rFonts w:eastAsia="Times New Roman"/>
                <w:lang w:eastAsia="en-GB"/>
                <w14:ligatures w14:val="none"/>
              </w:rPr>
              <w:t xml:space="preserve">will talk to the </w:t>
            </w:r>
            <w:r w:rsidR="004D75E1" w:rsidRPr="004D75E1">
              <w:rPr>
                <w:rFonts w:eastAsia="Times New Roman"/>
                <w:lang w:eastAsia="en-GB"/>
                <w14:ligatures w14:val="none"/>
              </w:rPr>
              <w:t>G</w:t>
            </w:r>
            <w:r w:rsidR="007E275D" w:rsidRPr="004D75E1">
              <w:rPr>
                <w:rFonts w:eastAsia="Times New Roman"/>
                <w:lang w:eastAsia="en-GB"/>
                <w14:ligatures w14:val="none"/>
              </w:rPr>
              <w:t xml:space="preserve">uild and </w:t>
            </w:r>
            <w:r w:rsidR="004D75E1" w:rsidRPr="004D75E1">
              <w:rPr>
                <w:rFonts w:eastAsia="Times New Roman"/>
                <w:lang w:eastAsia="en-GB"/>
                <w14:ligatures w14:val="none"/>
              </w:rPr>
              <w:t>G</w:t>
            </w:r>
            <w:r w:rsidR="007E275D" w:rsidRPr="004D75E1">
              <w:rPr>
                <w:rFonts w:eastAsia="Times New Roman"/>
                <w:lang w:eastAsia="en-GB"/>
                <w14:ligatures w14:val="none"/>
              </w:rPr>
              <w:t xml:space="preserve">reen </w:t>
            </w:r>
            <w:r w:rsidR="004D75E1" w:rsidRPr="004D75E1">
              <w:rPr>
                <w:rFonts w:eastAsia="Times New Roman"/>
                <w:lang w:eastAsia="en-GB"/>
                <w14:ligatures w14:val="none"/>
              </w:rPr>
              <w:t>C</w:t>
            </w:r>
            <w:r w:rsidR="007E275D" w:rsidRPr="004D75E1">
              <w:rPr>
                <w:rFonts w:eastAsia="Times New Roman"/>
                <w:lang w:eastAsia="en-GB"/>
                <w14:ligatures w14:val="none"/>
              </w:rPr>
              <w:t>onsultants about new projects</w:t>
            </w:r>
            <w:r w:rsidR="004D75E1" w:rsidRPr="004D75E1">
              <w:rPr>
                <w:rFonts w:eastAsia="Times New Roman"/>
                <w:lang w:eastAsia="en-GB"/>
                <w14:ligatures w14:val="none"/>
              </w:rPr>
              <w:t xml:space="preserve"> next term - </w:t>
            </w:r>
            <w:r w:rsidR="004D75E1">
              <w:rPr>
                <w:rFonts w:eastAsia="Times New Roman"/>
                <w:lang w:eastAsia="en-GB"/>
                <w14:ligatures w14:val="none"/>
              </w:rPr>
              <w:t>b</w:t>
            </w:r>
            <w:r w:rsidR="007E275D" w:rsidRPr="004D75E1">
              <w:rPr>
                <w:rFonts w:eastAsia="Times New Roman"/>
                <w:lang w:eastAsia="en-GB"/>
                <w14:ligatures w14:val="none"/>
              </w:rPr>
              <w:t xml:space="preserve">oth </w:t>
            </w:r>
            <w:r w:rsidR="00E5198C">
              <w:rPr>
                <w:rFonts w:eastAsia="Times New Roman"/>
                <w:lang w:eastAsia="en-GB"/>
                <w14:ligatures w14:val="none"/>
              </w:rPr>
              <w:t xml:space="preserve">are </w:t>
            </w:r>
            <w:r w:rsidR="007E275D" w:rsidRPr="004D75E1">
              <w:rPr>
                <w:rFonts w:eastAsia="Times New Roman"/>
                <w:lang w:eastAsia="en-GB"/>
                <w14:ligatures w14:val="none"/>
              </w:rPr>
              <w:t>keen to talk about the Hoopern Valley project</w:t>
            </w:r>
          </w:p>
          <w:p w14:paraId="2AE71FC4" w14:textId="3CE79CB5" w:rsidR="00F1487D" w:rsidRDefault="00F1487D" w:rsidP="003C6B28">
            <w:pPr>
              <w:pStyle w:val="ListParagraph"/>
              <w:numPr>
                <w:ilvl w:val="0"/>
                <w:numId w:val="7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Panel Members were asked </w:t>
            </w:r>
            <w:r w:rsidR="00A85A6F">
              <w:rPr>
                <w:rFonts w:eastAsia="Times New Roman"/>
                <w:lang w:eastAsia="en-GB"/>
                <w14:ligatures w14:val="none"/>
              </w:rPr>
              <w:t>to share details of the fund with their networks</w:t>
            </w:r>
          </w:p>
          <w:p w14:paraId="7302E01F" w14:textId="40D603DA" w:rsidR="003E670E" w:rsidRPr="0062365F" w:rsidRDefault="003E670E" w:rsidP="001A7D51">
            <w:pPr>
              <w:rPr>
                <w:b/>
                <w:bCs/>
                <w:lang w:eastAsia="en-GB"/>
                <w14:ligatures w14:val="none"/>
              </w:rPr>
            </w:pPr>
          </w:p>
        </w:tc>
      </w:tr>
      <w:tr w:rsidR="003E670E" w14:paraId="23AC711B" w14:textId="77777777" w:rsidTr="25881787">
        <w:tc>
          <w:tcPr>
            <w:tcW w:w="421" w:type="dxa"/>
          </w:tcPr>
          <w:p w14:paraId="2B168183" w14:textId="27C50C60" w:rsidR="003E670E" w:rsidRPr="0062365F" w:rsidRDefault="003E670E" w:rsidP="00723B7C">
            <w:pPr>
              <w:rPr>
                <w:b/>
                <w:bCs/>
                <w:lang w:eastAsia="en-GB"/>
                <w14:ligatures w14:val="none"/>
              </w:rPr>
            </w:pPr>
            <w:r w:rsidRPr="0062365F">
              <w:rPr>
                <w:b/>
                <w:bCs/>
                <w:lang w:eastAsia="en-GB"/>
                <w14:ligatures w14:val="none"/>
              </w:rPr>
              <w:lastRenderedPageBreak/>
              <w:t>6</w:t>
            </w:r>
          </w:p>
        </w:tc>
        <w:tc>
          <w:tcPr>
            <w:tcW w:w="8930" w:type="dxa"/>
          </w:tcPr>
          <w:p w14:paraId="7FCE9F61" w14:textId="01952E4A" w:rsidR="003E670E" w:rsidRPr="0062365F" w:rsidRDefault="003E670E" w:rsidP="00723B7C">
            <w:pPr>
              <w:rPr>
                <w:b/>
                <w:bCs/>
                <w:lang w:eastAsia="en-GB"/>
                <w14:ligatures w14:val="none"/>
              </w:rPr>
            </w:pPr>
            <w:r w:rsidRPr="0062365F">
              <w:rPr>
                <w:b/>
                <w:bCs/>
                <w:lang w:eastAsia="en-GB"/>
                <w14:ligatures w14:val="none"/>
              </w:rPr>
              <w:t>Lower Hoopern Valley Update</w:t>
            </w:r>
          </w:p>
          <w:p w14:paraId="34C54CF7" w14:textId="6431D840" w:rsidR="003E670E" w:rsidRDefault="003E670E" w:rsidP="00723B7C">
            <w:pPr>
              <w:rPr>
                <w:lang w:eastAsia="en-GB"/>
                <w14:ligatures w14:val="none"/>
              </w:rPr>
            </w:pPr>
            <w:r>
              <w:rPr>
                <w:lang w:eastAsia="en-GB"/>
                <w14:ligatures w14:val="none"/>
              </w:rPr>
              <w:t xml:space="preserve">- </w:t>
            </w:r>
            <w:r w:rsidRPr="00944ED4">
              <w:rPr>
                <w:b/>
                <w:bCs/>
                <w:lang w:eastAsia="en-GB"/>
                <w14:ligatures w14:val="none"/>
              </w:rPr>
              <w:t>Friends of Hoopern Valley Association</w:t>
            </w:r>
            <w:r>
              <w:rPr>
                <w:lang w:eastAsia="en-GB"/>
                <w14:ligatures w14:val="none"/>
              </w:rPr>
              <w:t xml:space="preserve"> </w:t>
            </w:r>
            <w:r w:rsidR="00BA3480">
              <w:rPr>
                <w:lang w:eastAsia="en-GB"/>
                <w14:ligatures w14:val="none"/>
              </w:rPr>
              <w:t>(</w:t>
            </w:r>
            <w:r w:rsidR="00BA3480" w:rsidRPr="00BA3480">
              <w:rPr>
                <w:b/>
                <w:bCs/>
                <w:lang w:eastAsia="en-GB"/>
                <w14:ligatures w14:val="none"/>
              </w:rPr>
              <w:t>FoHV</w:t>
            </w:r>
            <w:r w:rsidR="00BA3480">
              <w:rPr>
                <w:lang w:eastAsia="en-GB"/>
                <w14:ligatures w14:val="none"/>
              </w:rPr>
              <w:t>)</w:t>
            </w:r>
          </w:p>
          <w:p w14:paraId="1B853513" w14:textId="3020E128" w:rsidR="00CE20FA" w:rsidRDefault="00676EEF" w:rsidP="003C6B2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lang w:eastAsia="en-GB"/>
                <w14:ligatures w14:val="none"/>
              </w:rPr>
            </w:pPr>
            <w:r w:rsidRPr="007768C3">
              <w:rPr>
                <w:lang w:eastAsia="en-GB"/>
                <w14:ligatures w14:val="none"/>
              </w:rPr>
              <w:t>This was the idea of one the Panel members</w:t>
            </w:r>
            <w:r w:rsidR="003E670E" w:rsidRPr="007768C3">
              <w:rPr>
                <w:lang w:eastAsia="en-GB"/>
                <w14:ligatures w14:val="none"/>
              </w:rPr>
              <w:t xml:space="preserve"> as a means of getting more community and student engagement in the Valley</w:t>
            </w:r>
            <w:r w:rsidR="007768C3" w:rsidRPr="007768C3">
              <w:rPr>
                <w:lang w:eastAsia="en-GB"/>
                <w14:ligatures w14:val="none"/>
              </w:rPr>
              <w:t xml:space="preserve"> </w:t>
            </w:r>
            <w:r w:rsidR="007768C3">
              <w:rPr>
                <w:lang w:eastAsia="en-GB"/>
                <w14:ligatures w14:val="none"/>
              </w:rPr>
              <w:t>n</w:t>
            </w:r>
            <w:r w:rsidR="002C4F8F" w:rsidRPr="007768C3">
              <w:rPr>
                <w:rFonts w:eastAsia="Times New Roman"/>
                <w:lang w:eastAsia="en-GB"/>
                <w14:ligatures w14:val="none"/>
              </w:rPr>
              <w:t xml:space="preserve">ow that the </w:t>
            </w:r>
            <w:r w:rsidR="003946B2" w:rsidRPr="007768C3">
              <w:rPr>
                <w:rFonts w:eastAsia="Times New Roman"/>
                <w:lang w:eastAsia="en-GB"/>
                <w14:ligatures w14:val="none"/>
              </w:rPr>
              <w:t>uni</w:t>
            </w:r>
            <w:r w:rsidR="002C4F8F" w:rsidRPr="007768C3">
              <w:rPr>
                <w:rFonts w:eastAsia="Times New Roman"/>
                <w:lang w:eastAsia="en-GB"/>
                <w14:ligatures w14:val="none"/>
              </w:rPr>
              <w:t>versity</w:t>
            </w:r>
            <w:r w:rsidR="007768C3" w:rsidRPr="007768C3">
              <w:rPr>
                <w:rFonts w:eastAsia="Times New Roman"/>
                <w:lang w:eastAsia="en-GB"/>
                <w14:ligatures w14:val="none"/>
              </w:rPr>
              <w:t xml:space="preserve"> is planning to </w:t>
            </w:r>
            <w:r w:rsidR="003946B2" w:rsidRPr="007768C3">
              <w:rPr>
                <w:rFonts w:eastAsia="Times New Roman"/>
                <w:lang w:eastAsia="en-GB"/>
                <w14:ligatures w14:val="none"/>
              </w:rPr>
              <w:t xml:space="preserve">open </w:t>
            </w:r>
            <w:r w:rsidR="007768C3">
              <w:rPr>
                <w:rFonts w:eastAsia="Times New Roman"/>
                <w:lang w:eastAsia="en-GB"/>
                <w14:ligatures w14:val="none"/>
              </w:rPr>
              <w:t>i</w:t>
            </w:r>
            <w:r w:rsidR="00CE20FA">
              <w:rPr>
                <w:rFonts w:eastAsia="Times New Roman"/>
                <w:lang w:eastAsia="en-GB"/>
                <w14:ligatures w14:val="none"/>
              </w:rPr>
              <w:t>t</w:t>
            </w:r>
            <w:r w:rsidR="00FD24E6">
              <w:rPr>
                <w:rFonts w:eastAsia="Times New Roman"/>
                <w:lang w:eastAsia="en-GB"/>
                <w14:ligatures w14:val="none"/>
              </w:rPr>
              <w:t xml:space="preserve"> up</w:t>
            </w:r>
          </w:p>
          <w:p w14:paraId="0F1406B2" w14:textId="77777777" w:rsidR="00A54BAC" w:rsidRDefault="004044AD" w:rsidP="000F3CC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lang w:eastAsia="en-GB"/>
                <w14:ligatures w14:val="none"/>
              </w:rPr>
            </w:pPr>
            <w:r w:rsidRPr="00A54BAC">
              <w:rPr>
                <w:rFonts w:eastAsia="Times New Roman"/>
                <w:lang w:eastAsia="en-GB"/>
                <w14:ligatures w14:val="none"/>
              </w:rPr>
              <w:t xml:space="preserve">Students have been invovled right from the beginning - An initial call for students had 14 </w:t>
            </w:r>
            <w:r w:rsidR="004B41DB" w:rsidRPr="00A54BAC">
              <w:rPr>
                <w:rFonts w:eastAsia="Times New Roman"/>
                <w:lang w:eastAsia="en-GB"/>
                <w14:ligatures w14:val="none"/>
              </w:rPr>
              <w:t>respondents</w:t>
            </w:r>
            <w:r w:rsidR="00A54BAC" w:rsidRPr="00A54BAC">
              <w:rPr>
                <w:rFonts w:eastAsia="Times New Roman"/>
                <w:lang w:eastAsia="en-GB"/>
                <w14:ligatures w14:val="none"/>
              </w:rPr>
              <w:t>, and a</w:t>
            </w:r>
            <w:r w:rsidR="004B41DB" w:rsidRPr="00A54BAC">
              <w:rPr>
                <w:rFonts w:eastAsia="Times New Roman"/>
                <w:lang w:eastAsia="en-GB"/>
                <w14:ligatures w14:val="none"/>
              </w:rPr>
              <w:t xml:space="preserve"> panel </w:t>
            </w:r>
            <w:r w:rsidR="00A54BAC">
              <w:rPr>
                <w:rFonts w:eastAsia="Times New Roman"/>
                <w:lang w:eastAsia="en-GB"/>
                <w14:ligatures w14:val="none"/>
              </w:rPr>
              <w:t>comprising</w:t>
            </w:r>
            <w:r w:rsidR="004B41DB" w:rsidRPr="00A54BAC">
              <w:rPr>
                <w:rFonts w:eastAsia="Times New Roman"/>
                <w:lang w:eastAsia="en-GB"/>
                <w14:ligatures w14:val="none"/>
              </w:rPr>
              <w:t xml:space="preserve"> 6 students and 6 community members </w:t>
            </w:r>
            <w:r w:rsidR="00A54BAC">
              <w:rPr>
                <w:rFonts w:eastAsia="Times New Roman"/>
                <w:lang w:eastAsia="en-GB"/>
                <w14:ligatures w14:val="none"/>
              </w:rPr>
              <w:t xml:space="preserve">is </w:t>
            </w:r>
            <w:r w:rsidR="004B41DB" w:rsidRPr="00A54BAC">
              <w:rPr>
                <w:rFonts w:eastAsia="Times New Roman"/>
                <w:lang w:eastAsia="en-GB"/>
                <w14:ligatures w14:val="none"/>
              </w:rPr>
              <w:t xml:space="preserve">designing the </w:t>
            </w:r>
            <w:r w:rsidR="005968F9" w:rsidRPr="00A54BAC">
              <w:rPr>
                <w:rFonts w:eastAsia="Times New Roman"/>
                <w:lang w:eastAsia="en-GB"/>
                <w14:ligatures w14:val="none"/>
              </w:rPr>
              <w:t>constitution</w:t>
            </w:r>
            <w:r w:rsidR="00A54BAC">
              <w:rPr>
                <w:rFonts w:eastAsia="Times New Roman"/>
                <w:lang w:eastAsia="en-GB"/>
                <w14:ligatures w14:val="none"/>
              </w:rPr>
              <w:t>.</w:t>
            </w:r>
          </w:p>
          <w:p w14:paraId="37858CC1" w14:textId="3EF324B2" w:rsidR="004044AD" w:rsidRPr="00A54BAC" w:rsidRDefault="00A54BAC" w:rsidP="000F3CC6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>Places</w:t>
            </w:r>
            <w:r w:rsidR="004044AD" w:rsidRPr="00A54BAC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="004B41DB" w:rsidRPr="00A54BAC">
              <w:rPr>
                <w:rFonts w:eastAsia="Times New Roman"/>
                <w:lang w:eastAsia="en-GB"/>
                <w14:ligatures w14:val="none"/>
              </w:rPr>
              <w:t xml:space="preserve">on the board </w:t>
            </w:r>
            <w:r w:rsidR="00E97D6C" w:rsidRPr="00A54BAC">
              <w:rPr>
                <w:rFonts w:eastAsia="Times New Roman"/>
                <w:lang w:eastAsia="en-GB"/>
                <w14:ligatures w14:val="none"/>
              </w:rPr>
              <w:t xml:space="preserve">will be </w:t>
            </w:r>
            <w:r w:rsidR="004044AD" w:rsidRPr="00A54BAC">
              <w:rPr>
                <w:rFonts w:eastAsia="Times New Roman"/>
                <w:lang w:eastAsia="en-GB"/>
                <w14:ligatures w14:val="none"/>
              </w:rPr>
              <w:t xml:space="preserve">ringfenced for students </w:t>
            </w:r>
            <w:r w:rsidR="00E97D6C" w:rsidRPr="00A54BAC">
              <w:rPr>
                <w:rFonts w:eastAsia="Times New Roman"/>
                <w:lang w:eastAsia="en-GB"/>
                <w14:ligatures w14:val="none"/>
              </w:rPr>
              <w:t>to</w:t>
            </w:r>
            <w:r w:rsidR="004044AD" w:rsidRPr="00A54BAC">
              <w:rPr>
                <w:rFonts w:eastAsia="Times New Roman"/>
                <w:lang w:eastAsia="en-GB"/>
                <w14:ligatures w14:val="none"/>
              </w:rPr>
              <w:t xml:space="preserve"> fit </w:t>
            </w:r>
            <w:r w:rsidR="000011B8">
              <w:rPr>
                <w:rFonts w:eastAsia="Times New Roman"/>
                <w:lang w:eastAsia="en-GB"/>
                <w14:ligatures w14:val="none"/>
              </w:rPr>
              <w:t xml:space="preserve">with </w:t>
            </w:r>
            <w:r w:rsidR="004044AD" w:rsidRPr="00A54BAC">
              <w:rPr>
                <w:rFonts w:eastAsia="Times New Roman"/>
                <w:lang w:eastAsia="en-GB"/>
                <w14:ligatures w14:val="none"/>
              </w:rPr>
              <w:t xml:space="preserve">their academic cycle </w:t>
            </w:r>
          </w:p>
          <w:p w14:paraId="16E43568" w14:textId="35201E34" w:rsidR="000E153F" w:rsidRPr="00242B9D" w:rsidRDefault="000E153F" w:rsidP="000E153F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>The broad</w:t>
            </w:r>
            <w:r w:rsidRPr="00242B9D">
              <w:rPr>
                <w:rFonts w:eastAsia="Times New Roman"/>
                <w:lang w:eastAsia="en-GB"/>
                <w14:ligatures w14:val="none"/>
              </w:rPr>
              <w:t xml:space="preserve"> aim </w:t>
            </w:r>
            <w:r>
              <w:rPr>
                <w:rFonts w:eastAsia="Times New Roman"/>
                <w:lang w:eastAsia="en-GB"/>
                <w14:ligatures w14:val="none"/>
              </w:rPr>
              <w:t>is</w:t>
            </w:r>
            <w:r w:rsidRPr="00242B9D">
              <w:rPr>
                <w:rFonts w:eastAsia="Times New Roman"/>
                <w:lang w:eastAsia="en-GB"/>
                <w14:ligatures w14:val="none"/>
              </w:rPr>
              <w:t xml:space="preserve"> around volunteering and social events</w:t>
            </w:r>
            <w:r>
              <w:rPr>
                <w:rFonts w:eastAsia="Times New Roman"/>
                <w:lang w:eastAsia="en-GB"/>
                <w14:ligatures w14:val="none"/>
              </w:rPr>
              <w:t xml:space="preserve"> - </w:t>
            </w:r>
          </w:p>
          <w:p w14:paraId="204E62EE" w14:textId="6162E881" w:rsidR="003946B2" w:rsidRPr="00D2461B" w:rsidRDefault="00223782" w:rsidP="003C6B2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lang w:eastAsia="en-GB"/>
                <w14:ligatures w14:val="none"/>
              </w:rPr>
            </w:pPr>
            <w:r w:rsidRPr="00D2461B">
              <w:rPr>
                <w:rFonts w:eastAsia="Times New Roman"/>
                <w:lang w:eastAsia="en-GB"/>
                <w14:ligatures w14:val="none"/>
              </w:rPr>
              <w:t>A</w:t>
            </w:r>
            <w:r w:rsidR="003946B2" w:rsidRPr="00D2461B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hyperlink r:id="rId15" w:anchor="heading=h.gp88zkiurc63" w:history="1">
              <w:r w:rsidR="003946B2" w:rsidRPr="009F7350">
                <w:rPr>
                  <w:rStyle w:val="Hyperlink"/>
                  <w:rFonts w:eastAsia="Times New Roman"/>
                  <w:lang w:eastAsia="en-GB"/>
                  <w14:ligatures w14:val="none"/>
                </w:rPr>
                <w:t xml:space="preserve">list of </w:t>
              </w:r>
              <w:r w:rsidRPr="009F7350">
                <w:rPr>
                  <w:rStyle w:val="Hyperlink"/>
                  <w:rFonts w:eastAsia="Times New Roman"/>
                  <w:lang w:eastAsia="en-GB"/>
                  <w14:ligatures w14:val="none"/>
                </w:rPr>
                <w:t xml:space="preserve">possible </w:t>
              </w:r>
              <w:r w:rsidR="003946B2" w:rsidRPr="009F7350">
                <w:rPr>
                  <w:rStyle w:val="Hyperlink"/>
                  <w:rFonts w:eastAsia="Times New Roman"/>
                  <w:lang w:eastAsia="en-GB"/>
                  <w14:ligatures w14:val="none"/>
                </w:rPr>
                <w:t>activities</w:t>
              </w:r>
            </w:hyperlink>
            <w:r w:rsidR="003946B2" w:rsidRPr="00D2461B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Pr="00D2461B">
              <w:rPr>
                <w:rFonts w:eastAsia="Times New Roman"/>
                <w:lang w:eastAsia="en-GB"/>
                <w14:ligatures w14:val="none"/>
              </w:rPr>
              <w:t>has been created and shared</w:t>
            </w:r>
            <w:r w:rsidR="008520E5" w:rsidRPr="00D2461B">
              <w:rPr>
                <w:rFonts w:eastAsia="Times New Roman"/>
                <w:lang w:eastAsia="en-GB"/>
                <w14:ligatures w14:val="none"/>
              </w:rPr>
              <w:t>, including plans for a l</w:t>
            </w:r>
            <w:r w:rsidR="003946B2" w:rsidRPr="00D2461B">
              <w:rPr>
                <w:rFonts w:eastAsia="Times New Roman"/>
                <w:lang w:eastAsia="en-GB"/>
                <w14:ligatures w14:val="none"/>
              </w:rPr>
              <w:t xml:space="preserve">istening activity </w:t>
            </w:r>
            <w:r w:rsidR="00090ABE">
              <w:rPr>
                <w:rFonts w:eastAsia="Times New Roman"/>
                <w:lang w:eastAsia="en-GB"/>
                <w14:ligatures w14:val="none"/>
              </w:rPr>
              <w:t xml:space="preserve">in the Autumn </w:t>
            </w:r>
            <w:r w:rsidR="003946B2" w:rsidRPr="00D2461B">
              <w:rPr>
                <w:rFonts w:eastAsia="Times New Roman"/>
                <w:lang w:eastAsia="en-GB"/>
                <w14:ligatures w14:val="none"/>
              </w:rPr>
              <w:t>to</w:t>
            </w:r>
            <w:r w:rsidR="008520E5" w:rsidRPr="00D2461B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="003946B2" w:rsidRPr="00D2461B">
              <w:rPr>
                <w:rFonts w:eastAsia="Times New Roman"/>
                <w:lang w:eastAsia="en-GB"/>
                <w14:ligatures w14:val="none"/>
              </w:rPr>
              <w:t>understand what the students want</w:t>
            </w:r>
            <w:r w:rsidR="008520E5" w:rsidRPr="00D2461B">
              <w:rPr>
                <w:rFonts w:eastAsia="Times New Roman"/>
                <w:lang w:eastAsia="en-GB"/>
                <w14:ligatures w14:val="none"/>
              </w:rPr>
              <w:t xml:space="preserve">, </w:t>
            </w:r>
            <w:r w:rsidR="00D2461B" w:rsidRPr="00D2461B">
              <w:rPr>
                <w:rFonts w:eastAsia="Times New Roman"/>
                <w:lang w:eastAsia="en-GB"/>
                <w14:ligatures w14:val="none"/>
              </w:rPr>
              <w:t xml:space="preserve">and </w:t>
            </w:r>
            <w:r w:rsidR="00D2461B">
              <w:rPr>
                <w:rFonts w:eastAsia="Times New Roman"/>
                <w:lang w:eastAsia="en-GB"/>
                <w14:ligatures w14:val="none"/>
              </w:rPr>
              <w:t>h</w:t>
            </w:r>
            <w:r w:rsidR="003946B2" w:rsidRPr="00D2461B">
              <w:rPr>
                <w:rFonts w:eastAsia="Times New Roman"/>
                <w:lang w:eastAsia="en-GB"/>
                <w14:ligatures w14:val="none"/>
              </w:rPr>
              <w:t xml:space="preserve">ow we make it </w:t>
            </w:r>
            <w:r w:rsidR="001535CF">
              <w:rPr>
                <w:rFonts w:eastAsia="Times New Roman"/>
                <w:lang w:eastAsia="en-GB"/>
                <w14:ligatures w14:val="none"/>
              </w:rPr>
              <w:t>valuable</w:t>
            </w:r>
            <w:r w:rsidR="003946B2" w:rsidRPr="00D2461B">
              <w:rPr>
                <w:rFonts w:eastAsia="Times New Roman"/>
                <w:lang w:eastAsia="en-GB"/>
                <w14:ligatures w14:val="none"/>
              </w:rPr>
              <w:t xml:space="preserve"> for the</w:t>
            </w:r>
            <w:r w:rsidR="000011B8">
              <w:rPr>
                <w:rFonts w:eastAsia="Times New Roman"/>
                <w:lang w:eastAsia="en-GB"/>
                <w14:ligatures w14:val="none"/>
              </w:rPr>
              <w:t>m</w:t>
            </w:r>
          </w:p>
          <w:p w14:paraId="4627FED4" w14:textId="72137FED" w:rsidR="003946B2" w:rsidRPr="00242B9D" w:rsidRDefault="003946B2" w:rsidP="003C6B28">
            <w:pPr>
              <w:pStyle w:val="ListParagraph"/>
              <w:numPr>
                <w:ilvl w:val="0"/>
                <w:numId w:val="8"/>
              </w:numPr>
              <w:rPr>
                <w:rFonts w:eastAsia="Times New Roman"/>
                <w:lang w:eastAsia="en-GB"/>
                <w14:ligatures w14:val="none"/>
              </w:rPr>
            </w:pPr>
            <w:r w:rsidRPr="00242B9D">
              <w:rPr>
                <w:rFonts w:eastAsia="Times New Roman"/>
                <w:lang w:eastAsia="en-GB"/>
                <w14:ligatures w14:val="none"/>
              </w:rPr>
              <w:t>The uni</w:t>
            </w:r>
            <w:r w:rsidR="00BA3480">
              <w:rPr>
                <w:rFonts w:eastAsia="Times New Roman"/>
                <w:lang w:eastAsia="en-GB"/>
                <w14:ligatures w14:val="none"/>
              </w:rPr>
              <w:t>versity</w:t>
            </w:r>
            <w:r w:rsidRPr="00242B9D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="009F28BB">
              <w:rPr>
                <w:rFonts w:eastAsia="Times New Roman"/>
                <w:lang w:eastAsia="en-GB"/>
                <w14:ligatures w14:val="none"/>
              </w:rPr>
              <w:t>will continue to</w:t>
            </w:r>
            <w:r w:rsidRPr="00242B9D">
              <w:rPr>
                <w:rFonts w:eastAsia="Times New Roman"/>
                <w:lang w:eastAsia="en-GB"/>
                <w14:ligatures w14:val="none"/>
              </w:rPr>
              <w:t xml:space="preserve"> manag</w:t>
            </w:r>
            <w:r w:rsidR="009F28BB">
              <w:rPr>
                <w:rFonts w:eastAsia="Times New Roman"/>
                <w:lang w:eastAsia="en-GB"/>
                <w14:ligatures w14:val="none"/>
              </w:rPr>
              <w:t>e</w:t>
            </w:r>
            <w:r w:rsidRPr="00242B9D">
              <w:rPr>
                <w:rFonts w:eastAsia="Times New Roman"/>
                <w:lang w:eastAsia="en-GB"/>
                <w14:ligatures w14:val="none"/>
              </w:rPr>
              <w:t xml:space="preserve"> the valley, </w:t>
            </w:r>
            <w:r w:rsidR="009F28BB">
              <w:rPr>
                <w:rFonts w:eastAsia="Times New Roman"/>
                <w:lang w:eastAsia="en-GB"/>
                <w14:ligatures w14:val="none"/>
              </w:rPr>
              <w:t xml:space="preserve">and </w:t>
            </w:r>
            <w:r w:rsidR="00BA3480">
              <w:rPr>
                <w:rFonts w:eastAsia="Times New Roman"/>
                <w:lang w:eastAsia="en-GB"/>
                <w14:ligatures w14:val="none"/>
              </w:rPr>
              <w:t>the FoHV</w:t>
            </w:r>
            <w:r w:rsidRPr="00242B9D">
              <w:rPr>
                <w:rFonts w:eastAsia="Times New Roman"/>
                <w:lang w:eastAsia="en-GB"/>
                <w14:ligatures w14:val="none"/>
              </w:rPr>
              <w:t xml:space="preserve"> want to support the university</w:t>
            </w:r>
            <w:r w:rsidR="00BA3480">
              <w:rPr>
                <w:rFonts w:eastAsia="Times New Roman"/>
                <w:lang w:eastAsia="en-GB"/>
                <w14:ligatures w14:val="none"/>
              </w:rPr>
              <w:t>’s p</w:t>
            </w:r>
            <w:r w:rsidRPr="00242B9D">
              <w:rPr>
                <w:rFonts w:eastAsia="Times New Roman"/>
                <w:lang w:eastAsia="en-GB"/>
                <w14:ligatures w14:val="none"/>
              </w:rPr>
              <w:t>lan</w:t>
            </w:r>
            <w:r w:rsidR="00BA3480">
              <w:rPr>
                <w:rFonts w:eastAsia="Times New Roman"/>
                <w:lang w:eastAsia="en-GB"/>
                <w14:ligatures w14:val="none"/>
              </w:rPr>
              <w:t>s</w:t>
            </w:r>
          </w:p>
          <w:p w14:paraId="05E6FEBF" w14:textId="0A27E84A" w:rsidR="00914E51" w:rsidRDefault="00BA3480" w:rsidP="003C6B28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914E51">
              <w:rPr>
                <w:rFonts w:eastAsia="Times New Roman"/>
                <w:lang w:eastAsia="en-GB"/>
                <w14:ligatures w14:val="none"/>
              </w:rPr>
              <w:t>The k</w:t>
            </w:r>
            <w:r w:rsidR="003946B2" w:rsidRPr="00914E51">
              <w:rPr>
                <w:rFonts w:eastAsia="Times New Roman"/>
                <w:lang w:eastAsia="en-GB"/>
                <w14:ligatures w14:val="none"/>
              </w:rPr>
              <w:t xml:space="preserve">ick off meeting </w:t>
            </w:r>
            <w:r w:rsidRPr="00914E51">
              <w:rPr>
                <w:rFonts w:eastAsia="Times New Roman"/>
                <w:lang w:eastAsia="en-GB"/>
                <w14:ligatures w14:val="none"/>
              </w:rPr>
              <w:t xml:space="preserve">is </w:t>
            </w:r>
            <w:r w:rsidR="009F28BB">
              <w:rPr>
                <w:rFonts w:eastAsia="Times New Roman"/>
                <w:lang w:eastAsia="en-GB"/>
                <w14:ligatures w14:val="none"/>
              </w:rPr>
              <w:t>next week</w:t>
            </w:r>
            <w:r w:rsidRPr="00914E51">
              <w:rPr>
                <w:rFonts w:eastAsia="Times New Roman"/>
                <w:lang w:eastAsia="en-GB"/>
                <w14:ligatures w14:val="none"/>
              </w:rPr>
              <w:t xml:space="preserve">, and </w:t>
            </w:r>
            <w:r w:rsidR="003946B2" w:rsidRPr="00914E51">
              <w:rPr>
                <w:rFonts w:eastAsia="Times New Roman"/>
                <w:lang w:eastAsia="en-GB"/>
                <w14:ligatures w14:val="none"/>
              </w:rPr>
              <w:t xml:space="preserve">the structure </w:t>
            </w:r>
            <w:r w:rsidR="000E153F">
              <w:rPr>
                <w:rFonts w:eastAsia="Times New Roman"/>
                <w:lang w:eastAsia="en-GB"/>
                <w14:ligatures w14:val="none"/>
              </w:rPr>
              <w:t xml:space="preserve">should b </w:t>
            </w:r>
            <w:r w:rsidR="003946B2" w:rsidRPr="00914E51">
              <w:rPr>
                <w:rFonts w:eastAsia="Times New Roman"/>
                <w:lang w:eastAsia="en-GB"/>
                <w14:ligatures w14:val="none"/>
              </w:rPr>
              <w:t>in place by autumn</w:t>
            </w:r>
          </w:p>
          <w:p w14:paraId="144DEBC2" w14:textId="7C5C8F00" w:rsidR="00914E51" w:rsidRPr="00914E51" w:rsidRDefault="009566DD" w:rsidP="003C6B28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914E51">
              <w:rPr>
                <w:rFonts w:eastAsia="Times New Roman"/>
                <w:lang w:eastAsia="en-GB"/>
                <w14:ligatures w14:val="none"/>
              </w:rPr>
              <w:t xml:space="preserve">A similar process </w:t>
            </w:r>
            <w:r w:rsidR="00CC0525" w:rsidRPr="00914E51">
              <w:rPr>
                <w:rFonts w:eastAsia="Times New Roman"/>
                <w:lang w:eastAsia="en-GB"/>
                <w14:ligatures w14:val="none"/>
              </w:rPr>
              <w:t>has been developed with the</w:t>
            </w:r>
            <w:r w:rsidR="003946B2" w:rsidRPr="003946B2">
              <w:rPr>
                <w:rFonts w:eastAsia="Times New Roman"/>
                <w:lang w:eastAsia="en-GB"/>
                <w14:ligatures w14:val="none"/>
              </w:rPr>
              <w:t xml:space="preserve"> Devonshire Place Orchard</w:t>
            </w:r>
            <w:r w:rsidR="00CC0525" w:rsidRPr="00914E51">
              <w:rPr>
                <w:rFonts w:eastAsia="Times New Roman"/>
                <w:lang w:eastAsia="en-GB"/>
                <w14:ligatures w14:val="none"/>
              </w:rPr>
              <w:t xml:space="preserve">, which had </w:t>
            </w:r>
            <w:r w:rsidR="003946B2" w:rsidRPr="003946B2">
              <w:rPr>
                <w:rFonts w:eastAsia="Times New Roman"/>
                <w:lang w:eastAsia="en-GB"/>
                <w14:ligatures w14:val="none"/>
              </w:rPr>
              <w:t xml:space="preserve">some student involvement </w:t>
            </w:r>
          </w:p>
          <w:p w14:paraId="5EE2E5A9" w14:textId="3CA155EB" w:rsidR="003946B2" w:rsidRPr="003946B2" w:rsidRDefault="00CC0525" w:rsidP="003C6B28">
            <w:pPr>
              <w:pStyle w:val="ListParagraph"/>
              <w:numPr>
                <w:ilvl w:val="0"/>
                <w:numId w:val="9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914E51">
              <w:rPr>
                <w:rFonts w:eastAsia="Times New Roman"/>
                <w:lang w:eastAsia="en-GB"/>
                <w14:ligatures w14:val="none"/>
              </w:rPr>
              <w:t xml:space="preserve">It was suggested that </w:t>
            </w:r>
            <w:r w:rsidR="00FC649E" w:rsidRPr="00914E51">
              <w:rPr>
                <w:rFonts w:eastAsia="Times New Roman"/>
                <w:lang w:eastAsia="en-GB"/>
                <w14:ligatures w14:val="none"/>
              </w:rPr>
              <w:t xml:space="preserve">students could be asked to </w:t>
            </w:r>
            <w:r w:rsidR="003946B2" w:rsidRPr="003946B2">
              <w:rPr>
                <w:rFonts w:eastAsia="Times New Roman"/>
                <w:lang w:eastAsia="en-GB"/>
                <w14:ligatures w14:val="none"/>
              </w:rPr>
              <w:t>organise focus groups with the community</w:t>
            </w:r>
            <w:r w:rsidR="00FC649E" w:rsidRPr="00914E51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="00914E51" w:rsidRPr="00914E51">
              <w:rPr>
                <w:rFonts w:eastAsia="Times New Roman"/>
                <w:lang w:eastAsia="en-GB"/>
                <w14:ligatures w14:val="none"/>
              </w:rPr>
              <w:t>–</w:t>
            </w:r>
            <w:r w:rsidR="00FC649E" w:rsidRPr="00914E51">
              <w:rPr>
                <w:rFonts w:eastAsia="Times New Roman"/>
                <w:lang w:eastAsia="en-GB"/>
                <w14:ligatures w14:val="none"/>
              </w:rPr>
              <w:t xml:space="preserve"> perhaps</w:t>
            </w:r>
            <w:r w:rsidR="00914E51" w:rsidRPr="00914E51">
              <w:rPr>
                <w:rFonts w:eastAsia="Times New Roman"/>
                <w:lang w:eastAsia="en-GB"/>
                <w14:ligatures w14:val="none"/>
              </w:rPr>
              <w:t xml:space="preserve"> connect </w:t>
            </w:r>
            <w:r w:rsidR="00914E51">
              <w:rPr>
                <w:rFonts w:eastAsia="Times New Roman"/>
                <w:lang w:eastAsia="en-GB"/>
                <w14:ligatures w14:val="none"/>
              </w:rPr>
              <w:t xml:space="preserve">with </w:t>
            </w:r>
            <w:r w:rsidR="003946B2" w:rsidRPr="003946B2">
              <w:rPr>
                <w:rFonts w:eastAsia="Times New Roman"/>
                <w:lang w:eastAsia="en-GB"/>
                <w14:ligatures w14:val="none"/>
              </w:rPr>
              <w:t xml:space="preserve">a student group from drama </w:t>
            </w:r>
            <w:r w:rsidR="00DE6257">
              <w:rPr>
                <w:rFonts w:eastAsia="Times New Roman"/>
                <w:lang w:eastAsia="en-GB"/>
                <w14:ligatures w14:val="none"/>
              </w:rPr>
              <w:t>o</w:t>
            </w:r>
            <w:r w:rsidR="003946B2" w:rsidRPr="003946B2">
              <w:rPr>
                <w:rFonts w:eastAsia="Times New Roman"/>
                <w:lang w:eastAsia="en-GB"/>
                <w14:ligatures w14:val="none"/>
              </w:rPr>
              <w:t xml:space="preserve">r life sciences </w:t>
            </w:r>
            <w:r w:rsidR="00380AF0">
              <w:rPr>
                <w:rFonts w:eastAsia="Times New Roman"/>
                <w:lang w:eastAsia="en-GB"/>
                <w14:ligatures w14:val="none"/>
              </w:rPr>
              <w:t>to discuss</w:t>
            </w:r>
            <w:r w:rsidR="003946B2" w:rsidRPr="003946B2">
              <w:rPr>
                <w:rFonts w:eastAsia="Times New Roman"/>
                <w:lang w:eastAsia="en-GB"/>
                <w14:ligatures w14:val="none"/>
              </w:rPr>
              <w:t xml:space="preserve"> biodiversity?</w:t>
            </w:r>
          </w:p>
          <w:p w14:paraId="501BD4B7" w14:textId="0D86206F" w:rsidR="00855B51" w:rsidRPr="00326F71" w:rsidRDefault="00DE6257" w:rsidP="003C6B28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lang w:eastAsia="en-GB"/>
                <w14:ligatures w14:val="none"/>
              </w:rPr>
            </w:pPr>
            <w:r w:rsidRPr="00326F71">
              <w:rPr>
                <w:rFonts w:eastAsia="Times New Roman"/>
                <w:lang w:eastAsia="en-GB"/>
                <w14:ligatures w14:val="none"/>
              </w:rPr>
              <w:t xml:space="preserve">Could also </w:t>
            </w:r>
            <w:r w:rsidR="00AF2D52" w:rsidRPr="00326F71">
              <w:rPr>
                <w:rFonts w:eastAsia="Times New Roman"/>
                <w:lang w:eastAsia="en-GB"/>
                <w14:ligatures w14:val="none"/>
              </w:rPr>
              <w:t>connect with the Arts and Culture team and / or C</w:t>
            </w:r>
            <w:r w:rsidR="003946B2" w:rsidRPr="00326F71">
              <w:rPr>
                <w:rFonts w:eastAsia="Times New Roman"/>
                <w:lang w:eastAsia="en-GB"/>
                <w14:ligatures w14:val="none"/>
              </w:rPr>
              <w:t xml:space="preserve">reative </w:t>
            </w:r>
            <w:r w:rsidR="00AF2D52" w:rsidRPr="00326F71">
              <w:rPr>
                <w:rFonts w:eastAsia="Times New Roman"/>
                <w:lang w:eastAsia="en-GB"/>
                <w14:ligatures w14:val="none"/>
              </w:rPr>
              <w:t>A</w:t>
            </w:r>
            <w:r w:rsidR="003946B2" w:rsidRPr="00326F71">
              <w:rPr>
                <w:rFonts w:eastAsia="Times New Roman"/>
                <w:lang w:eastAsia="en-GB"/>
                <w14:ligatures w14:val="none"/>
              </w:rPr>
              <w:t>rc</w:t>
            </w:r>
            <w:r w:rsidR="00AF2D52" w:rsidRPr="00326F71">
              <w:rPr>
                <w:rFonts w:eastAsia="Times New Roman"/>
                <w:lang w:eastAsia="en-GB"/>
                <w14:ligatures w14:val="none"/>
              </w:rPr>
              <w:t xml:space="preserve">, who </w:t>
            </w:r>
            <w:r w:rsidR="003946B2" w:rsidRPr="00326F71">
              <w:rPr>
                <w:rFonts w:eastAsia="Times New Roman"/>
                <w:lang w:eastAsia="en-GB"/>
                <w14:ligatures w14:val="none"/>
              </w:rPr>
              <w:t xml:space="preserve">have lots of experience in </w:t>
            </w:r>
            <w:r w:rsidR="0029118B" w:rsidRPr="00326F71">
              <w:rPr>
                <w:rFonts w:eastAsia="Times New Roman"/>
                <w:lang w:eastAsia="en-GB"/>
                <w14:ligatures w14:val="none"/>
              </w:rPr>
              <w:t>creative ways of</w:t>
            </w:r>
            <w:r w:rsidR="003946B2" w:rsidRPr="00326F71">
              <w:rPr>
                <w:rFonts w:eastAsia="Times New Roman"/>
                <w:lang w:eastAsia="en-GB"/>
                <w14:ligatures w14:val="none"/>
              </w:rPr>
              <w:t xml:space="preserve"> engaging</w:t>
            </w:r>
            <w:r w:rsidR="00326F71" w:rsidRPr="00326F71">
              <w:rPr>
                <w:rFonts w:eastAsia="Times New Roman"/>
                <w:lang w:eastAsia="en-GB"/>
                <w14:ligatures w14:val="none"/>
              </w:rPr>
              <w:t>, and / or</w:t>
            </w:r>
            <w:r w:rsidR="00326F71">
              <w:rPr>
                <w:rFonts w:eastAsia="Times New Roman"/>
                <w:lang w:eastAsia="en-GB"/>
                <w14:ligatures w14:val="none"/>
              </w:rPr>
              <w:t xml:space="preserve"> s</w:t>
            </w:r>
            <w:r w:rsidR="00855B51" w:rsidRPr="00326F71">
              <w:rPr>
                <w:rFonts w:eastAsia="Times New Roman"/>
                <w:lang w:eastAsia="en-GB"/>
                <w14:ligatures w14:val="none"/>
              </w:rPr>
              <w:t>chool Green Teams, or College horticultural students</w:t>
            </w:r>
          </w:p>
          <w:p w14:paraId="621F9107" w14:textId="2C44E2A6" w:rsidR="00005E59" w:rsidRDefault="002F0BF2" w:rsidP="003C6B28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>Could also consider having someone on the board to advocate for nature</w:t>
            </w:r>
          </w:p>
          <w:p w14:paraId="7DFE2A71" w14:textId="7530E143" w:rsidR="003946B2" w:rsidRPr="00326F71" w:rsidRDefault="00850A03" w:rsidP="003C6B28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lang w:eastAsia="en-GB"/>
                <w14:ligatures w14:val="none"/>
              </w:rPr>
            </w:pPr>
            <w:r w:rsidRPr="00326F71">
              <w:rPr>
                <w:rFonts w:eastAsia="Times New Roman"/>
                <w:lang w:eastAsia="en-GB"/>
                <w14:ligatures w14:val="none"/>
              </w:rPr>
              <w:t xml:space="preserve">It was noted that </w:t>
            </w:r>
            <w:r w:rsidR="00A77872" w:rsidRPr="00326F71">
              <w:rPr>
                <w:rFonts w:eastAsia="Times New Roman"/>
                <w:lang w:eastAsia="en-GB"/>
                <w14:ligatures w14:val="none"/>
              </w:rPr>
              <w:t>students don’t necessarily need to have a role on the board – there are</w:t>
            </w:r>
            <w:r w:rsidRPr="00326F71">
              <w:rPr>
                <w:rFonts w:eastAsia="Times New Roman"/>
                <w:lang w:eastAsia="en-GB"/>
                <w14:ligatures w14:val="none"/>
              </w:rPr>
              <w:t xml:space="preserve"> wellbeing benefits through volunteering and reconnecting with nature</w:t>
            </w:r>
            <w:r w:rsidR="00326F71" w:rsidRPr="00326F71">
              <w:rPr>
                <w:rFonts w:eastAsia="Times New Roman"/>
                <w:lang w:eastAsia="en-GB"/>
                <w14:ligatures w14:val="none"/>
              </w:rPr>
              <w:t xml:space="preserve"> - </w:t>
            </w:r>
            <w:r w:rsidR="00855B51" w:rsidRPr="00326F71">
              <w:rPr>
                <w:rFonts w:eastAsia="Times New Roman"/>
                <w:lang w:eastAsia="en-GB"/>
                <w14:ligatures w14:val="none"/>
              </w:rPr>
              <w:t xml:space="preserve">They could be </w:t>
            </w:r>
            <w:r w:rsidRPr="00326F71">
              <w:rPr>
                <w:rFonts w:eastAsia="Times New Roman"/>
                <w:lang w:eastAsia="en-GB"/>
                <w14:ligatures w14:val="none"/>
              </w:rPr>
              <w:t>offer</w:t>
            </w:r>
            <w:r w:rsidR="00855B51" w:rsidRPr="00326F71">
              <w:rPr>
                <w:rFonts w:eastAsia="Times New Roman"/>
                <w:lang w:eastAsia="en-GB"/>
                <w14:ligatures w14:val="none"/>
              </w:rPr>
              <w:t xml:space="preserve">ed </w:t>
            </w:r>
            <w:r w:rsidRPr="00326F71">
              <w:rPr>
                <w:rFonts w:eastAsia="Times New Roman"/>
                <w:lang w:eastAsia="en-GB"/>
                <w14:ligatures w14:val="none"/>
              </w:rPr>
              <w:t xml:space="preserve">incentives, such as </w:t>
            </w:r>
            <w:r w:rsidR="003946B2" w:rsidRPr="00326F71">
              <w:rPr>
                <w:rFonts w:eastAsia="Times New Roman"/>
                <w:lang w:eastAsia="en-GB"/>
                <w14:ligatures w14:val="none"/>
              </w:rPr>
              <w:t>Ambassador status</w:t>
            </w:r>
            <w:r w:rsidRPr="00326F71">
              <w:rPr>
                <w:rFonts w:eastAsia="Times New Roman"/>
                <w:lang w:eastAsia="en-GB"/>
                <w14:ligatures w14:val="none"/>
              </w:rPr>
              <w:t xml:space="preserve">, to </w:t>
            </w:r>
            <w:r w:rsidR="003946B2" w:rsidRPr="00326F71">
              <w:rPr>
                <w:rFonts w:eastAsia="Times New Roman"/>
                <w:lang w:eastAsia="en-GB"/>
                <w14:ligatures w14:val="none"/>
              </w:rPr>
              <w:t xml:space="preserve">motivate them to </w:t>
            </w:r>
            <w:r w:rsidR="00CF256B">
              <w:rPr>
                <w:rFonts w:eastAsia="Times New Roman"/>
                <w:lang w:eastAsia="en-GB"/>
                <w14:ligatures w14:val="none"/>
              </w:rPr>
              <w:t>engage</w:t>
            </w:r>
          </w:p>
          <w:p w14:paraId="7D01074C" w14:textId="15524FCB" w:rsidR="001D7F61" w:rsidRDefault="00B14597" w:rsidP="003C6B28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FoHV will </w:t>
            </w:r>
            <w:r w:rsidR="001D7F61">
              <w:rPr>
                <w:rFonts w:eastAsia="Times New Roman"/>
                <w:lang w:eastAsia="en-GB"/>
                <w14:ligatures w14:val="none"/>
              </w:rPr>
              <w:t>seek help from SEAS to understand what attributes students are seeking to help ge</w:t>
            </w:r>
            <w:r w:rsidR="00090ABE">
              <w:rPr>
                <w:rFonts w:eastAsia="Times New Roman"/>
                <w:lang w:eastAsia="en-GB"/>
                <w14:ligatures w14:val="none"/>
              </w:rPr>
              <w:t>t</w:t>
            </w:r>
            <w:r w:rsidR="001D7F61">
              <w:rPr>
                <w:rFonts w:eastAsia="Times New Roman"/>
                <w:lang w:eastAsia="en-GB"/>
                <w14:ligatures w14:val="none"/>
              </w:rPr>
              <w:t xml:space="preserve"> the language right</w:t>
            </w:r>
            <w:r w:rsidR="00090ABE">
              <w:rPr>
                <w:rFonts w:eastAsia="Times New Roman"/>
                <w:lang w:eastAsia="en-GB"/>
                <w14:ligatures w14:val="none"/>
              </w:rPr>
              <w:t xml:space="preserve"> in the constitution</w:t>
            </w:r>
          </w:p>
          <w:p w14:paraId="55D71609" w14:textId="77777777" w:rsidR="00A06BC0" w:rsidRDefault="00A06BC0" w:rsidP="003946B2">
            <w:pPr>
              <w:ind w:left="288"/>
              <w:rPr>
                <w:rFonts w:eastAsia="Times New Roman"/>
                <w:lang w:eastAsia="en-GB"/>
                <w14:ligatures w14:val="none"/>
              </w:rPr>
            </w:pPr>
          </w:p>
          <w:p w14:paraId="37508109" w14:textId="77777777" w:rsidR="002E4845" w:rsidRDefault="00005E59" w:rsidP="002E4845">
            <w:pPr>
              <w:ind w:left="288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D62208">
              <w:rPr>
                <w:rFonts w:eastAsia="Times New Roman"/>
                <w:b/>
                <w:bCs/>
                <w:lang w:eastAsia="en-GB"/>
                <w14:ligatures w14:val="none"/>
              </w:rPr>
              <w:t>Action</w:t>
            </w:r>
          </w:p>
          <w:p w14:paraId="05599A47" w14:textId="6A7F78F7" w:rsidR="00D62208" w:rsidRPr="002E4845" w:rsidRDefault="00850A03" w:rsidP="003C6B28">
            <w:pPr>
              <w:pStyle w:val="ListParagraph"/>
              <w:numPr>
                <w:ilvl w:val="0"/>
                <w:numId w:val="13"/>
              </w:numPr>
              <w:rPr>
                <w:rFonts w:eastAsia="Times New Roman"/>
                <w:lang w:eastAsia="en-GB"/>
                <w14:ligatures w14:val="none"/>
              </w:rPr>
            </w:pPr>
            <w:r w:rsidRPr="002E4845">
              <w:rPr>
                <w:rFonts w:eastAsia="Times New Roman"/>
                <w:lang w:eastAsia="en-GB"/>
                <w14:ligatures w14:val="none"/>
              </w:rPr>
              <w:t>The Regional Engagement Manager</w:t>
            </w:r>
            <w:r w:rsidR="00005E59" w:rsidRPr="002E4845">
              <w:rPr>
                <w:rFonts w:eastAsia="Times New Roman"/>
                <w:lang w:eastAsia="en-GB"/>
                <w14:ligatures w14:val="none"/>
              </w:rPr>
              <w:t xml:space="preserve"> to connect FoHV with the Creative Arc</w:t>
            </w:r>
          </w:p>
          <w:p w14:paraId="6AEEA50A" w14:textId="77777777" w:rsidR="003E670E" w:rsidRPr="002E4845" w:rsidRDefault="00090ABE" w:rsidP="003C6B28">
            <w:pPr>
              <w:pStyle w:val="ListParagraph"/>
              <w:numPr>
                <w:ilvl w:val="0"/>
                <w:numId w:val="13"/>
              </w:numPr>
              <w:rPr>
                <w:lang w:eastAsia="en-GB"/>
                <w14:ligatures w14:val="none"/>
              </w:rPr>
            </w:pPr>
            <w:r w:rsidRPr="002E4845">
              <w:rPr>
                <w:rFonts w:eastAsia="Times New Roman"/>
                <w:lang w:eastAsia="en-GB"/>
                <w14:ligatures w14:val="none"/>
              </w:rPr>
              <w:t xml:space="preserve">All to add any additional ideas to the </w:t>
            </w:r>
            <w:hyperlink r:id="rId16" w:anchor="heading=h.gp88zkiurc63" w:history="1">
              <w:r w:rsidRPr="002E4845">
                <w:rPr>
                  <w:rStyle w:val="Hyperlink"/>
                  <w:rFonts w:eastAsia="Times New Roman"/>
                  <w:lang w:eastAsia="en-GB"/>
                  <w14:ligatures w14:val="none"/>
                </w:rPr>
                <w:t>list of activities</w:t>
              </w:r>
            </w:hyperlink>
          </w:p>
          <w:p w14:paraId="197344F3" w14:textId="6CDF71EC" w:rsidR="002E4845" w:rsidRPr="002E4845" w:rsidRDefault="002E4845" w:rsidP="00CF256B">
            <w:pPr>
              <w:pStyle w:val="ListParagraph"/>
              <w:rPr>
                <w:lang w:eastAsia="en-GB"/>
                <w14:ligatures w14:val="none"/>
              </w:rPr>
            </w:pPr>
          </w:p>
        </w:tc>
      </w:tr>
      <w:tr w:rsidR="003E670E" w14:paraId="30E4D06B" w14:textId="77777777" w:rsidTr="25881787">
        <w:tc>
          <w:tcPr>
            <w:tcW w:w="421" w:type="dxa"/>
          </w:tcPr>
          <w:p w14:paraId="5719D690" w14:textId="65892DFA" w:rsidR="003E670E" w:rsidRDefault="003E670E" w:rsidP="00723B7C">
            <w:pPr>
              <w:rPr>
                <w:b/>
                <w:bCs/>
                <w:lang w:eastAsia="en-GB"/>
                <w14:ligatures w14:val="none"/>
              </w:rPr>
            </w:pPr>
            <w:r>
              <w:rPr>
                <w:b/>
                <w:bCs/>
                <w:lang w:eastAsia="en-GB"/>
                <w14:ligatures w14:val="none"/>
              </w:rPr>
              <w:t>7</w:t>
            </w:r>
          </w:p>
        </w:tc>
        <w:tc>
          <w:tcPr>
            <w:tcW w:w="8930" w:type="dxa"/>
          </w:tcPr>
          <w:p w14:paraId="6B1680FA" w14:textId="20E1745E" w:rsidR="003E670E" w:rsidRDefault="003E670E" w:rsidP="00723B7C">
            <w:pPr>
              <w:textAlignment w:val="center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C7445A">
              <w:rPr>
                <w:rFonts w:eastAsia="Times New Roman"/>
                <w:b/>
                <w:bCs/>
                <w:lang w:eastAsia="en-GB"/>
                <w14:ligatures w14:val="none"/>
              </w:rPr>
              <w:t>Update on Community Panel ideas and initiatives</w:t>
            </w:r>
          </w:p>
          <w:p w14:paraId="738430D4" w14:textId="77777777" w:rsidR="00C51D8C" w:rsidRPr="00C7445A" w:rsidRDefault="00C51D8C" w:rsidP="00723B7C">
            <w:pPr>
              <w:textAlignment w:val="center"/>
              <w:rPr>
                <w:rFonts w:eastAsia="Times New Roman"/>
                <w:b/>
                <w:bCs/>
                <w:lang w:eastAsia="en-GB"/>
                <w14:ligatures w14:val="none"/>
              </w:rPr>
            </w:pPr>
          </w:p>
          <w:p w14:paraId="26A2A7B1" w14:textId="1DF4C3B6" w:rsidR="003E670E" w:rsidRPr="00F13B3B" w:rsidRDefault="003F097B" w:rsidP="00F13B3B">
            <w:pPr>
              <w:textAlignment w:val="center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F13B3B">
              <w:rPr>
                <w:rFonts w:eastAsia="Times New Roman"/>
                <w:b/>
                <w:bCs/>
                <w:lang w:eastAsia="en-GB"/>
                <w14:ligatures w14:val="none"/>
              </w:rPr>
              <w:t>Research engagement</w:t>
            </w:r>
          </w:p>
          <w:p w14:paraId="498FABEB" w14:textId="7F7677C0" w:rsidR="004D7986" w:rsidRDefault="00192635" w:rsidP="003C6B28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 xml:space="preserve">Several panel members have met with the </w:t>
            </w:r>
            <w:r w:rsidR="00BB64E2">
              <w:rPr>
                <w:rFonts w:eastAsia="Times New Roman"/>
                <w:lang w:eastAsia="en-GB"/>
                <w14:ligatures w14:val="none"/>
              </w:rPr>
              <w:t xml:space="preserve">University’s Engaged Research Manager and </w:t>
            </w:r>
            <w:r w:rsidR="004D7986">
              <w:rPr>
                <w:rFonts w:eastAsia="Times New Roman"/>
                <w:lang w:eastAsia="en-GB"/>
                <w14:ligatures w14:val="none"/>
              </w:rPr>
              <w:t xml:space="preserve">InExeter about </w:t>
            </w:r>
            <w:r w:rsidR="00843078">
              <w:rPr>
                <w:rFonts w:eastAsia="Times New Roman"/>
                <w:lang w:eastAsia="en-GB"/>
                <w14:ligatures w14:val="none"/>
              </w:rPr>
              <w:t>bringing research to public spaces</w:t>
            </w:r>
          </w:p>
          <w:p w14:paraId="09DC7AE0" w14:textId="45F6D7BA" w:rsidR="00A86FD6" w:rsidRDefault="00843078" w:rsidP="003C6B28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843078">
              <w:rPr>
                <w:rFonts w:eastAsia="Times New Roman"/>
                <w:lang w:eastAsia="en-GB"/>
                <w14:ligatures w14:val="none"/>
              </w:rPr>
              <w:lastRenderedPageBreak/>
              <w:t>This could be a s</w:t>
            </w:r>
            <w:r w:rsidR="00A86FD6" w:rsidRPr="00A86FD6">
              <w:rPr>
                <w:rFonts w:eastAsia="Times New Roman"/>
                <w:lang w:eastAsia="en-GB"/>
                <w14:ligatures w14:val="none"/>
              </w:rPr>
              <w:t xml:space="preserve">ocial experiment - people share an idea </w:t>
            </w:r>
            <w:r w:rsidR="00E61444">
              <w:rPr>
                <w:rFonts w:eastAsia="Times New Roman"/>
                <w:lang w:eastAsia="en-GB"/>
                <w14:ligatures w14:val="none"/>
              </w:rPr>
              <w:t>and</w:t>
            </w:r>
            <w:r w:rsidR="00A86FD6" w:rsidRPr="00A86FD6">
              <w:rPr>
                <w:rFonts w:eastAsia="Times New Roman"/>
                <w:lang w:eastAsia="en-GB"/>
                <w14:ligatures w14:val="none"/>
              </w:rPr>
              <w:t xml:space="preserve"> see if they can get </w:t>
            </w:r>
            <w:r w:rsidR="006D2D25" w:rsidRPr="00A86FD6">
              <w:rPr>
                <w:rFonts w:eastAsia="Times New Roman"/>
                <w:lang w:eastAsia="en-GB"/>
                <w14:ligatures w14:val="none"/>
              </w:rPr>
              <w:t xml:space="preserve">10 or 100 </w:t>
            </w:r>
            <w:r w:rsidR="00E61444">
              <w:rPr>
                <w:rFonts w:eastAsia="Times New Roman"/>
                <w:lang w:eastAsia="en-GB"/>
                <w14:ligatures w14:val="none"/>
              </w:rPr>
              <w:t>others</w:t>
            </w:r>
            <w:r w:rsidR="006D2D25">
              <w:rPr>
                <w:rFonts w:eastAsia="Times New Roman"/>
                <w:lang w:eastAsia="en-GB"/>
                <w14:ligatures w14:val="none"/>
              </w:rPr>
              <w:t xml:space="preserve"> to</w:t>
            </w:r>
            <w:r w:rsidR="006D2D25" w:rsidRPr="00A86FD6">
              <w:rPr>
                <w:rFonts w:eastAsia="Times New Roman"/>
                <w:lang w:eastAsia="en-GB"/>
                <w14:ligatures w14:val="none"/>
              </w:rPr>
              <w:t xml:space="preserve"> engage </w:t>
            </w:r>
            <w:r w:rsidR="006D2D25">
              <w:rPr>
                <w:rFonts w:eastAsia="Times New Roman"/>
                <w:lang w:eastAsia="en-GB"/>
                <w14:ligatures w14:val="none"/>
              </w:rPr>
              <w:t xml:space="preserve">with it and </w:t>
            </w:r>
            <w:r w:rsidR="00A86FD6" w:rsidRPr="00A86FD6">
              <w:rPr>
                <w:rFonts w:eastAsia="Times New Roman"/>
                <w:lang w:eastAsia="en-GB"/>
                <w14:ligatures w14:val="none"/>
              </w:rPr>
              <w:t xml:space="preserve">create </w:t>
            </w:r>
            <w:r w:rsidR="00E3334B">
              <w:rPr>
                <w:rFonts w:eastAsia="Times New Roman"/>
                <w:lang w:eastAsia="en-GB"/>
                <w14:ligatures w14:val="none"/>
              </w:rPr>
              <w:t>change</w:t>
            </w:r>
            <w:r w:rsidR="00A86FD6" w:rsidRPr="00A86FD6">
              <w:rPr>
                <w:rFonts w:eastAsia="Times New Roman"/>
                <w:lang w:eastAsia="en-GB"/>
                <w14:ligatures w14:val="none"/>
              </w:rPr>
              <w:t xml:space="preserve"> e.g. </w:t>
            </w:r>
            <w:r w:rsidR="00E3334B">
              <w:rPr>
                <w:rFonts w:eastAsia="Times New Roman"/>
                <w:lang w:eastAsia="en-GB"/>
                <w14:ligatures w14:val="none"/>
              </w:rPr>
              <w:t>p</w:t>
            </w:r>
            <w:r w:rsidR="00A86FD6" w:rsidRPr="00A86FD6">
              <w:rPr>
                <w:rFonts w:eastAsia="Times New Roman"/>
                <w:lang w:eastAsia="en-GB"/>
                <w14:ligatures w14:val="none"/>
              </w:rPr>
              <w:t>ollinating plants</w:t>
            </w:r>
            <w:r w:rsidR="00B3574F">
              <w:rPr>
                <w:rFonts w:eastAsia="Times New Roman"/>
                <w:lang w:eastAsia="en-GB"/>
                <w14:ligatures w14:val="none"/>
              </w:rPr>
              <w:t>;</w:t>
            </w:r>
            <w:r w:rsidR="00E61444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="00B3574F">
              <w:rPr>
                <w:rFonts w:eastAsia="Times New Roman"/>
                <w:lang w:eastAsia="en-GB"/>
                <w14:ligatures w14:val="none"/>
              </w:rPr>
              <w:t xml:space="preserve">plants which expand </w:t>
            </w:r>
            <w:r w:rsidR="00E61444">
              <w:rPr>
                <w:rFonts w:eastAsia="Times New Roman"/>
                <w:lang w:eastAsia="en-GB"/>
                <w14:ligatures w14:val="none"/>
              </w:rPr>
              <w:t>urban biodiversity</w:t>
            </w:r>
            <w:r w:rsidR="00FC493C">
              <w:rPr>
                <w:rFonts w:eastAsia="Times New Roman"/>
                <w:lang w:eastAsia="en-GB"/>
                <w14:ligatures w14:val="none"/>
              </w:rPr>
              <w:t>; bioblitz</w:t>
            </w:r>
          </w:p>
          <w:p w14:paraId="71928785" w14:textId="1E1628E3" w:rsidR="000008A5" w:rsidRDefault="000008A5" w:rsidP="003C6B28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FA114F">
              <w:rPr>
                <w:rFonts w:eastAsia="Times New Roman"/>
                <w:lang w:eastAsia="en-GB"/>
                <w14:ligatures w14:val="none"/>
              </w:rPr>
              <w:t>Water companies pay farmers to retain water</w:t>
            </w:r>
            <w:r w:rsidR="008C26F7">
              <w:rPr>
                <w:rFonts w:eastAsia="Times New Roman"/>
                <w:lang w:eastAsia="en-GB"/>
                <w14:ligatures w14:val="none"/>
              </w:rPr>
              <w:t xml:space="preserve"> – could we engage with SWW and see </w:t>
            </w:r>
            <w:r w:rsidR="00E35B0F">
              <w:rPr>
                <w:rFonts w:eastAsia="Times New Roman"/>
                <w:lang w:eastAsia="en-GB"/>
                <w14:ligatures w14:val="none"/>
              </w:rPr>
              <w:t>if this could be replicated in residential areas</w:t>
            </w:r>
            <w:r w:rsidR="0042045B">
              <w:rPr>
                <w:rFonts w:eastAsia="Times New Roman"/>
                <w:lang w:eastAsia="en-GB"/>
                <w14:ligatures w14:val="none"/>
              </w:rPr>
              <w:t>, with the money going back into the community?</w:t>
            </w:r>
          </w:p>
          <w:p w14:paraId="5A3EB31C" w14:textId="77777777" w:rsidR="005A68D6" w:rsidRPr="007B0732" w:rsidRDefault="005A68D6" w:rsidP="00D94C1B">
            <w:pPr>
              <w:pStyle w:val="ListParagraph"/>
              <w:textAlignment w:val="center"/>
              <w:rPr>
                <w:rFonts w:eastAsia="Times New Roman"/>
                <w:lang w:eastAsia="en-GB"/>
                <w14:ligatures w14:val="none"/>
              </w:rPr>
            </w:pPr>
          </w:p>
          <w:p w14:paraId="49080B11" w14:textId="6AB307B4" w:rsidR="003E670E" w:rsidRPr="00D94C1B" w:rsidRDefault="003E670E" w:rsidP="00C65562">
            <w:pPr>
              <w:textAlignment w:val="center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D94C1B">
              <w:rPr>
                <w:rFonts w:eastAsia="Times New Roman"/>
                <w:b/>
                <w:bCs/>
                <w:lang w:eastAsia="en-GB"/>
                <w14:ligatures w14:val="none"/>
              </w:rPr>
              <w:t>Exeter Podcast Series</w:t>
            </w:r>
          </w:p>
          <w:p w14:paraId="49679259" w14:textId="0275D608" w:rsidR="00C65562" w:rsidRPr="00C65562" w:rsidRDefault="00A94C13" w:rsidP="003C6B28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>One of the Panel Members</w:t>
            </w:r>
            <w:r w:rsidR="00C65562" w:rsidRPr="00C65562">
              <w:rPr>
                <w:rFonts w:eastAsia="Times New Roman"/>
                <w:lang w:eastAsia="en-GB"/>
                <w14:ligatures w14:val="none"/>
              </w:rPr>
              <w:t xml:space="preserve"> is working with the Creative Arc Team and the student Podcast Society to develop a series of podcasts with Exeter people</w:t>
            </w:r>
          </w:p>
          <w:p w14:paraId="256639E0" w14:textId="0CEF1A0E" w:rsidR="00C65562" w:rsidRPr="00C65562" w:rsidRDefault="00C65562" w:rsidP="003C6B28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 w:rsidRPr="00C65562">
              <w:rPr>
                <w:rFonts w:eastAsia="Times New Roman"/>
                <w:lang w:eastAsia="en-GB"/>
                <w14:ligatures w14:val="none"/>
              </w:rPr>
              <w:t xml:space="preserve">The Exeter Stories podcast </w:t>
            </w:r>
            <w:r w:rsidR="00D94C1B">
              <w:rPr>
                <w:rFonts w:eastAsia="Times New Roman"/>
                <w:lang w:eastAsia="en-GB"/>
                <w14:ligatures w14:val="none"/>
              </w:rPr>
              <w:t>will involve</w:t>
            </w:r>
            <w:r w:rsidRPr="00C65562">
              <w:rPr>
                <w:rFonts w:eastAsia="Times New Roman"/>
                <w:lang w:eastAsia="en-GB"/>
                <w14:ligatures w14:val="none"/>
              </w:rPr>
              <w:t xml:space="preserve"> 'in place' interviews </w:t>
            </w:r>
            <w:r w:rsidR="00F71903">
              <w:rPr>
                <w:rFonts w:eastAsia="Times New Roman"/>
                <w:lang w:eastAsia="en-GB"/>
                <w14:ligatures w14:val="none"/>
              </w:rPr>
              <w:t xml:space="preserve">with </w:t>
            </w:r>
            <w:r w:rsidR="00F71903" w:rsidRPr="00C65562">
              <w:rPr>
                <w:rFonts w:eastAsia="Times New Roman"/>
                <w:lang w:eastAsia="en-GB"/>
                <w14:ligatures w14:val="none"/>
              </w:rPr>
              <w:t>community leaders</w:t>
            </w:r>
            <w:r w:rsidR="00F71903">
              <w:rPr>
                <w:rFonts w:eastAsia="Times New Roman"/>
                <w:lang w:eastAsia="en-GB"/>
                <w14:ligatures w14:val="none"/>
              </w:rPr>
              <w:t>,</w:t>
            </w:r>
            <w:r w:rsidR="00F71903" w:rsidRPr="00C65562">
              <w:rPr>
                <w:rFonts w:eastAsia="Times New Roman"/>
                <w:lang w:eastAsia="en-GB"/>
                <w14:ligatures w14:val="none"/>
              </w:rPr>
              <w:t xml:space="preserve"> entrepreneurs</w:t>
            </w:r>
            <w:r w:rsidR="00F71903">
              <w:rPr>
                <w:rFonts w:eastAsia="Times New Roman"/>
                <w:lang w:eastAsia="en-GB"/>
                <w14:ligatures w14:val="none"/>
              </w:rPr>
              <w:t>,</w:t>
            </w:r>
            <w:r w:rsidR="00F71903" w:rsidRPr="00C65562">
              <w:rPr>
                <w:rFonts w:eastAsia="Times New Roman"/>
                <w:lang w:eastAsia="en-GB"/>
                <w14:ligatures w14:val="none"/>
              </w:rPr>
              <w:t xml:space="preserve"> artists and activists </w:t>
            </w:r>
            <w:r w:rsidRPr="00C65562">
              <w:rPr>
                <w:rFonts w:eastAsia="Times New Roman"/>
                <w:lang w:eastAsia="en-GB"/>
                <w14:ligatures w14:val="none"/>
              </w:rPr>
              <w:t xml:space="preserve">to </w:t>
            </w:r>
            <w:r w:rsidR="00F71903">
              <w:rPr>
                <w:rFonts w:eastAsia="Times New Roman"/>
                <w:lang w:eastAsia="en-GB"/>
                <w14:ligatures w14:val="none"/>
              </w:rPr>
              <w:t>high</w:t>
            </w:r>
            <w:r w:rsidRPr="00C65562">
              <w:rPr>
                <w:rFonts w:eastAsia="Times New Roman"/>
                <w:lang w:eastAsia="en-GB"/>
                <w14:ligatures w14:val="none"/>
              </w:rPr>
              <w:t>light the diverse range of voices and efforts contributing to the region’s development.</w:t>
            </w:r>
          </w:p>
          <w:p w14:paraId="2B2E2325" w14:textId="6D79AB6B" w:rsidR="00C65562" w:rsidRPr="00C65562" w:rsidRDefault="00DF4A4E" w:rsidP="003C6B28">
            <w:pPr>
              <w:numPr>
                <w:ilvl w:val="0"/>
                <w:numId w:val="1"/>
              </w:numPr>
              <w:textAlignment w:val="center"/>
              <w:rPr>
                <w:rFonts w:eastAsia="Times New Roman"/>
                <w:lang w:eastAsia="en-GB"/>
                <w14:ligatures w14:val="none"/>
              </w:rPr>
            </w:pPr>
            <w:r>
              <w:rPr>
                <w:rFonts w:eastAsia="Times New Roman"/>
                <w:lang w:eastAsia="en-GB"/>
                <w14:ligatures w14:val="none"/>
              </w:rPr>
              <w:t>Trial interviews will be</w:t>
            </w:r>
            <w:r w:rsidR="00C65562" w:rsidRPr="00C65562">
              <w:rPr>
                <w:rFonts w:eastAsia="Times New Roman"/>
                <w:lang w:eastAsia="en-GB"/>
                <w14:ligatures w14:val="none"/>
              </w:rPr>
              <w:t xml:space="preserve"> conduct</w:t>
            </w:r>
            <w:r>
              <w:rPr>
                <w:rFonts w:eastAsia="Times New Roman"/>
                <w:lang w:eastAsia="en-GB"/>
                <w14:ligatures w14:val="none"/>
              </w:rPr>
              <w:t>ed soon</w:t>
            </w:r>
            <w:r w:rsidR="00C65562" w:rsidRPr="00C65562">
              <w:rPr>
                <w:rFonts w:eastAsia="Times New Roman"/>
                <w:lang w:eastAsia="en-GB"/>
                <w14:ligatures w14:val="none"/>
              </w:rPr>
              <w:t xml:space="preserve"> </w:t>
            </w:r>
            <w:r w:rsidR="00CF1B3F">
              <w:rPr>
                <w:rFonts w:eastAsia="Times New Roman"/>
                <w:lang w:eastAsia="en-GB"/>
                <w14:ligatures w14:val="none"/>
              </w:rPr>
              <w:t>whilst trying to</w:t>
            </w:r>
            <w:r w:rsidR="00C65562" w:rsidRPr="00C65562">
              <w:rPr>
                <w:rFonts w:eastAsia="Times New Roman"/>
                <w:lang w:eastAsia="en-GB"/>
                <w14:ligatures w14:val="none"/>
              </w:rPr>
              <w:t xml:space="preserve"> identify a couple of Exeter based bands </w:t>
            </w:r>
            <w:r w:rsidR="00BD77EA">
              <w:rPr>
                <w:rFonts w:eastAsia="Times New Roman"/>
                <w:lang w:eastAsia="en-GB"/>
                <w14:ligatures w14:val="none"/>
              </w:rPr>
              <w:t>to</w:t>
            </w:r>
            <w:r w:rsidR="00C65562" w:rsidRPr="00C65562">
              <w:rPr>
                <w:rFonts w:eastAsia="Times New Roman"/>
                <w:lang w:eastAsia="en-GB"/>
                <w14:ligatures w14:val="none"/>
              </w:rPr>
              <w:t xml:space="preserve"> use for background music </w:t>
            </w:r>
          </w:p>
          <w:p w14:paraId="2DC964D6" w14:textId="77777777" w:rsidR="005A68D6" w:rsidRPr="007B0732" w:rsidRDefault="005A68D6" w:rsidP="00C65562">
            <w:pPr>
              <w:pStyle w:val="ListParagraph"/>
              <w:textAlignment w:val="center"/>
              <w:rPr>
                <w:rFonts w:eastAsia="Times New Roman"/>
                <w:lang w:eastAsia="en-GB"/>
                <w14:ligatures w14:val="none"/>
              </w:rPr>
            </w:pPr>
          </w:p>
          <w:p w14:paraId="6A94EDF3" w14:textId="7A7B7906" w:rsidR="003E670E" w:rsidRPr="00C65562" w:rsidRDefault="003E670E" w:rsidP="00C65562">
            <w:pPr>
              <w:textAlignment w:val="center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C65562">
              <w:rPr>
                <w:rFonts w:eastAsia="Times New Roman"/>
                <w:b/>
                <w:bCs/>
                <w:lang w:eastAsia="en-GB"/>
                <w14:ligatures w14:val="none"/>
              </w:rPr>
              <w:t xml:space="preserve">Local COP Event </w:t>
            </w:r>
          </w:p>
          <w:p w14:paraId="483E482F" w14:textId="69F57494" w:rsidR="004D51DC" w:rsidRPr="00DA6E45" w:rsidRDefault="003E670E" w:rsidP="004D51DC">
            <w:pPr>
              <w:pStyle w:val="ListParagraph"/>
              <w:numPr>
                <w:ilvl w:val="0"/>
                <w:numId w:val="1"/>
              </w:numPr>
              <w:textAlignment w:val="center"/>
              <w:rPr>
                <w:lang w:eastAsia="en-GB"/>
                <w14:ligatures w14:val="none"/>
              </w:rPr>
            </w:pPr>
            <w:r w:rsidRPr="004D51DC">
              <w:rPr>
                <w:rFonts w:eastAsia="Times New Roman"/>
                <w:lang w:eastAsia="en-GB"/>
                <w14:ligatures w14:val="none"/>
              </w:rPr>
              <w:t xml:space="preserve">Suggested by </w:t>
            </w:r>
            <w:r w:rsidR="00D568D2" w:rsidRPr="004D51DC">
              <w:rPr>
                <w:rFonts w:eastAsia="Times New Roman"/>
                <w:lang w:eastAsia="en-GB"/>
                <w14:ligatures w14:val="none"/>
              </w:rPr>
              <w:t>p</w:t>
            </w:r>
            <w:r w:rsidRPr="004D51DC">
              <w:rPr>
                <w:rFonts w:eastAsia="Times New Roman"/>
                <w:lang w:eastAsia="en-GB"/>
                <w14:ligatures w14:val="none"/>
              </w:rPr>
              <w:t xml:space="preserve">anel </w:t>
            </w:r>
            <w:r w:rsidR="00D568D2" w:rsidRPr="004D51DC">
              <w:rPr>
                <w:rFonts w:eastAsia="Times New Roman"/>
                <w:lang w:eastAsia="en-GB"/>
                <w14:ligatures w14:val="none"/>
              </w:rPr>
              <w:t>m</w:t>
            </w:r>
            <w:r w:rsidRPr="004D51DC">
              <w:rPr>
                <w:rFonts w:eastAsia="Times New Roman"/>
                <w:lang w:eastAsia="en-GB"/>
                <w14:ligatures w14:val="none"/>
              </w:rPr>
              <w:t xml:space="preserve">embers, </w:t>
            </w:r>
            <w:r w:rsidR="004D51DC">
              <w:rPr>
                <w:rFonts w:eastAsia="Times New Roman"/>
                <w:lang w:eastAsia="en-GB"/>
                <w14:ligatures w14:val="none"/>
              </w:rPr>
              <w:t>there are very early plans for</w:t>
            </w:r>
            <w:r w:rsidRPr="004D51DC">
              <w:rPr>
                <w:rFonts w:eastAsia="Times New Roman"/>
                <w:lang w:eastAsia="en-GB"/>
                <w14:ligatures w14:val="none"/>
              </w:rPr>
              <w:t xml:space="preserve"> an initial event in Autumn 2024 and hope to do a follow up event to coincide with the Climate Conference in July 2025</w:t>
            </w:r>
          </w:p>
          <w:p w14:paraId="091E7DFF" w14:textId="35F8114F" w:rsidR="00DA6E45" w:rsidRPr="004D51DC" w:rsidRDefault="00DA6E45" w:rsidP="004D51DC">
            <w:pPr>
              <w:pStyle w:val="ListParagraph"/>
              <w:numPr>
                <w:ilvl w:val="0"/>
                <w:numId w:val="1"/>
              </w:numPr>
              <w:textAlignment w:val="center"/>
              <w:rPr>
                <w:lang w:eastAsia="en-GB"/>
                <w14:ligatures w14:val="none"/>
              </w:rPr>
            </w:pPr>
            <w:r>
              <w:rPr>
                <w:lang w:eastAsia="en-GB"/>
                <w14:ligatures w14:val="none"/>
              </w:rPr>
              <w:t xml:space="preserve">Suggested </w:t>
            </w:r>
            <w:r w:rsidR="002916FF">
              <w:rPr>
                <w:lang w:eastAsia="en-GB"/>
                <w14:ligatures w14:val="none"/>
              </w:rPr>
              <w:t xml:space="preserve">themes include misinformation and </w:t>
            </w:r>
            <w:r w:rsidR="00A50CB8">
              <w:rPr>
                <w:lang w:eastAsia="en-GB"/>
                <w14:ligatures w14:val="none"/>
              </w:rPr>
              <w:t xml:space="preserve">how this relates to e.g. </w:t>
            </w:r>
            <w:r w:rsidR="002916FF">
              <w:rPr>
                <w:lang w:eastAsia="en-GB"/>
                <w14:ligatures w14:val="none"/>
              </w:rPr>
              <w:t>the Low Traffic Neighbourhood</w:t>
            </w:r>
          </w:p>
          <w:p w14:paraId="37E62DD1" w14:textId="6FD1372A" w:rsidR="00FA114F" w:rsidRPr="004D51DC" w:rsidRDefault="00D568D2" w:rsidP="004D51DC">
            <w:pPr>
              <w:pStyle w:val="ListParagraph"/>
              <w:numPr>
                <w:ilvl w:val="0"/>
                <w:numId w:val="1"/>
              </w:numPr>
              <w:textAlignment w:val="center"/>
              <w:rPr>
                <w:lang w:eastAsia="en-GB"/>
                <w14:ligatures w14:val="none"/>
              </w:rPr>
            </w:pPr>
            <w:r w:rsidRPr="004D51DC">
              <w:rPr>
                <w:rFonts w:eastAsia="Times New Roman"/>
                <w:lang w:eastAsia="en-GB"/>
                <w14:ligatures w14:val="none"/>
              </w:rPr>
              <w:t>We are keen to include a panel member in the planning of the event</w:t>
            </w:r>
          </w:p>
          <w:p w14:paraId="15493DEA" w14:textId="4F6FBC39" w:rsidR="00FA114F" w:rsidRPr="00014D8D" w:rsidRDefault="00FA114F" w:rsidP="00723B7C">
            <w:pPr>
              <w:rPr>
                <w:lang w:eastAsia="en-GB"/>
                <w14:ligatures w14:val="none"/>
              </w:rPr>
            </w:pPr>
          </w:p>
        </w:tc>
      </w:tr>
      <w:tr w:rsidR="003E670E" w14:paraId="2EE02F0A" w14:textId="77777777" w:rsidTr="25881787">
        <w:tc>
          <w:tcPr>
            <w:tcW w:w="421" w:type="dxa"/>
          </w:tcPr>
          <w:p w14:paraId="551C6DFD" w14:textId="5AB5C635" w:rsidR="003E670E" w:rsidRDefault="003E670E" w:rsidP="00723B7C">
            <w:pPr>
              <w:rPr>
                <w:b/>
                <w:bCs/>
                <w:lang w:eastAsia="en-GB"/>
                <w14:ligatures w14:val="none"/>
              </w:rPr>
            </w:pPr>
            <w:r>
              <w:rPr>
                <w:b/>
                <w:bCs/>
                <w:lang w:eastAsia="en-GB"/>
                <w14:ligatures w14:val="none"/>
              </w:rPr>
              <w:lastRenderedPageBreak/>
              <w:t>8</w:t>
            </w:r>
          </w:p>
        </w:tc>
        <w:tc>
          <w:tcPr>
            <w:tcW w:w="8930" w:type="dxa"/>
          </w:tcPr>
          <w:p w14:paraId="7EC25FED" w14:textId="77777777" w:rsidR="003E670E" w:rsidRPr="00B77893" w:rsidRDefault="003E670E" w:rsidP="00B77893">
            <w:pPr>
              <w:rPr>
                <w:lang w:eastAsia="en-GB"/>
                <w14:ligatures w14:val="none"/>
              </w:rPr>
            </w:pPr>
            <w:r w:rsidRPr="00B77893">
              <w:rPr>
                <w:b/>
                <w:bCs/>
                <w:lang w:eastAsia="en-GB"/>
                <w14:ligatures w14:val="none"/>
              </w:rPr>
              <w:t>How can we increase ways for the Community Panel to engage with University strategy and decision making?</w:t>
            </w:r>
            <w:r>
              <w:t xml:space="preserve"> </w:t>
            </w:r>
          </w:p>
          <w:p w14:paraId="2024E81E" w14:textId="2315E79B" w:rsidR="003E670E" w:rsidRDefault="003E670E" w:rsidP="003C6B28">
            <w:pPr>
              <w:pStyle w:val="ListParagraph"/>
              <w:numPr>
                <w:ilvl w:val="0"/>
                <w:numId w:val="2"/>
              </w:numPr>
              <w:rPr>
                <w:lang w:eastAsia="en-GB"/>
                <w14:ligatures w14:val="none"/>
              </w:rPr>
            </w:pPr>
            <w:r w:rsidRPr="00424610">
              <w:rPr>
                <w:lang w:eastAsia="en-GB"/>
                <w14:ligatures w14:val="none"/>
              </w:rPr>
              <w:t>Now that the Panel have been in place for 2 years, and we have begun to build the relationship and develop the trust in the process, how can we involve them in more strategy development / decision making?</w:t>
            </w:r>
          </w:p>
          <w:p w14:paraId="125D3D90" w14:textId="6DF30023" w:rsidR="00420857" w:rsidRPr="00424610" w:rsidRDefault="00420857" w:rsidP="003C6B28">
            <w:pPr>
              <w:pStyle w:val="ListParagraph"/>
              <w:numPr>
                <w:ilvl w:val="0"/>
                <w:numId w:val="2"/>
              </w:numPr>
              <w:rPr>
                <w:lang w:eastAsia="en-GB"/>
                <w14:ligatures w14:val="none"/>
              </w:rPr>
            </w:pPr>
            <w:r>
              <w:rPr>
                <w:lang w:eastAsia="en-GB"/>
                <w14:ligatures w14:val="none"/>
              </w:rPr>
              <w:t>Tha Chair</w:t>
            </w:r>
            <w:r w:rsidR="00F33061">
              <w:rPr>
                <w:lang w:eastAsia="en-GB"/>
                <w14:ligatures w14:val="none"/>
              </w:rPr>
              <w:t xml:space="preserve"> asked the Panel to consider </w:t>
            </w:r>
            <w:r w:rsidR="001F2A69">
              <w:rPr>
                <w:lang w:eastAsia="en-GB"/>
                <w14:ligatures w14:val="none"/>
              </w:rPr>
              <w:t xml:space="preserve">what sort of things they might want to get more involved in, and </w:t>
            </w:r>
            <w:r w:rsidR="003C6B28">
              <w:rPr>
                <w:lang w:eastAsia="en-GB"/>
                <w14:ligatures w14:val="none"/>
              </w:rPr>
              <w:t>we will revisit this at the next meeting.</w:t>
            </w:r>
          </w:p>
          <w:p w14:paraId="3EB469F0" w14:textId="4F173574" w:rsidR="003E670E" w:rsidRPr="00486C9A" w:rsidRDefault="003E670E" w:rsidP="00723B7C">
            <w:pPr>
              <w:rPr>
                <w:lang w:eastAsia="en-GB"/>
                <w14:ligatures w14:val="none"/>
              </w:rPr>
            </w:pPr>
          </w:p>
        </w:tc>
      </w:tr>
      <w:tr w:rsidR="003E670E" w14:paraId="66BE1FEA" w14:textId="77777777" w:rsidTr="25881787">
        <w:tc>
          <w:tcPr>
            <w:tcW w:w="421" w:type="dxa"/>
          </w:tcPr>
          <w:p w14:paraId="209ABCA4" w14:textId="3780299F" w:rsidR="003E670E" w:rsidRDefault="003E670E" w:rsidP="00723B7C">
            <w:pPr>
              <w:rPr>
                <w:b/>
                <w:bCs/>
                <w:lang w:eastAsia="en-GB"/>
                <w14:ligatures w14:val="none"/>
              </w:rPr>
            </w:pPr>
            <w:r>
              <w:rPr>
                <w:b/>
                <w:bCs/>
                <w:lang w:eastAsia="en-GB"/>
                <w14:ligatures w14:val="none"/>
              </w:rPr>
              <w:t>9</w:t>
            </w:r>
          </w:p>
        </w:tc>
        <w:tc>
          <w:tcPr>
            <w:tcW w:w="8930" w:type="dxa"/>
          </w:tcPr>
          <w:p w14:paraId="63B41C31" w14:textId="77777777" w:rsidR="003E670E" w:rsidRPr="00535F8D" w:rsidRDefault="003E670E" w:rsidP="00723B7C">
            <w:pPr>
              <w:textAlignment w:val="center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535F8D">
              <w:rPr>
                <w:rFonts w:eastAsia="Times New Roman"/>
                <w:b/>
                <w:bCs/>
                <w:lang w:eastAsia="en-GB"/>
                <w14:ligatures w14:val="none"/>
              </w:rPr>
              <w:t>AOB</w:t>
            </w:r>
          </w:p>
          <w:p w14:paraId="6B2937E5" w14:textId="5ED1F322" w:rsidR="003E670E" w:rsidRPr="00440A9F" w:rsidRDefault="00440A9F" w:rsidP="003C6B28">
            <w:pPr>
              <w:pStyle w:val="ListParagraph"/>
              <w:numPr>
                <w:ilvl w:val="0"/>
                <w:numId w:val="2"/>
              </w:numPr>
              <w:textAlignment w:val="center"/>
              <w:rPr>
                <w:rFonts w:eastAsia="Times New Roman"/>
                <w:b/>
                <w:bCs/>
                <w:lang w:eastAsia="en-GB"/>
                <w14:ligatures w14:val="none"/>
              </w:rPr>
            </w:pPr>
            <w:r w:rsidRPr="00440A9F">
              <w:rPr>
                <w:rFonts w:eastAsia="Times New Roman"/>
                <w:lang w:eastAsia="en-GB"/>
                <w14:ligatures w14:val="none"/>
              </w:rPr>
              <w:t>No</w:t>
            </w:r>
            <w:r w:rsidRPr="00440A9F">
              <w:rPr>
                <w:rFonts w:eastAsia="Times New Roman"/>
                <w:b/>
                <w:bCs/>
                <w:lang w:eastAsia="en-GB"/>
                <w14:ligatures w14:val="none"/>
              </w:rPr>
              <w:t xml:space="preserve"> </w:t>
            </w:r>
            <w:r w:rsidRPr="00440A9F">
              <w:rPr>
                <w:rFonts w:eastAsia="Times New Roman"/>
                <w:lang w:eastAsia="en-GB"/>
                <w14:ligatures w14:val="none"/>
              </w:rPr>
              <w:t>AOB</w:t>
            </w:r>
          </w:p>
          <w:p w14:paraId="6B439C32" w14:textId="62597611" w:rsidR="003E670E" w:rsidRPr="00440A9F" w:rsidRDefault="00207DFE" w:rsidP="003C6B28">
            <w:pPr>
              <w:pStyle w:val="ListParagraph"/>
              <w:numPr>
                <w:ilvl w:val="0"/>
                <w:numId w:val="2"/>
              </w:numPr>
              <w:textAlignment w:val="center"/>
              <w:rPr>
                <w:lang w:eastAsia="en-GB"/>
                <w14:ligatures w14:val="none"/>
              </w:rPr>
            </w:pPr>
            <w:r>
              <w:rPr>
                <w:lang w:eastAsia="en-GB"/>
                <w14:ligatures w14:val="none"/>
              </w:rPr>
              <w:t>Regional Engagement</w:t>
            </w:r>
            <w:r w:rsidR="00440A9F" w:rsidRPr="00440A9F">
              <w:rPr>
                <w:lang w:eastAsia="en-GB"/>
                <w14:ligatures w14:val="none"/>
              </w:rPr>
              <w:t xml:space="preserve"> Manager to arrange next meeting</w:t>
            </w:r>
          </w:p>
        </w:tc>
      </w:tr>
      <w:tr w:rsidR="003E670E" w14:paraId="0445D024" w14:textId="77777777" w:rsidTr="25881787">
        <w:tc>
          <w:tcPr>
            <w:tcW w:w="421" w:type="dxa"/>
          </w:tcPr>
          <w:p w14:paraId="61E461D9" w14:textId="3F77A79C" w:rsidR="003E670E" w:rsidRDefault="003E670E" w:rsidP="00723B7C">
            <w:pPr>
              <w:rPr>
                <w:b/>
                <w:bCs/>
                <w:lang w:eastAsia="en-GB"/>
                <w14:ligatures w14:val="none"/>
              </w:rPr>
            </w:pPr>
          </w:p>
        </w:tc>
        <w:tc>
          <w:tcPr>
            <w:tcW w:w="8930" w:type="dxa"/>
          </w:tcPr>
          <w:p w14:paraId="118AAB42" w14:textId="323EB0A1" w:rsidR="003E670E" w:rsidRDefault="003E670E" w:rsidP="00723B7C">
            <w:pPr>
              <w:textAlignment w:val="center"/>
              <w:rPr>
                <w:b/>
                <w:bCs/>
                <w:lang w:eastAsia="en-GB"/>
                <w14:ligatures w14:val="none"/>
              </w:rPr>
            </w:pPr>
            <w:r>
              <w:rPr>
                <w:b/>
                <w:bCs/>
                <w:lang w:eastAsia="en-GB"/>
                <w14:ligatures w14:val="none"/>
              </w:rPr>
              <w:t>Close</w:t>
            </w:r>
          </w:p>
        </w:tc>
      </w:tr>
      <w:bookmarkEnd w:id="0"/>
    </w:tbl>
    <w:p w14:paraId="5F8AAEA1" w14:textId="77777777" w:rsidR="00FD2E3D" w:rsidRDefault="00FD2E3D" w:rsidP="00FD2E3D">
      <w:pPr>
        <w:rPr>
          <w:b/>
          <w:bCs/>
          <w:lang w:eastAsia="en-GB"/>
          <w14:ligatures w14:val="none"/>
        </w:rPr>
      </w:pPr>
    </w:p>
    <w:p w14:paraId="2248E410" w14:textId="77777777" w:rsidR="00FD2E3D" w:rsidRDefault="00FD2E3D" w:rsidP="00FD2E3D">
      <w:pPr>
        <w:rPr>
          <w:lang w:eastAsia="en-GB"/>
          <w14:ligatures w14:val="none"/>
        </w:rPr>
      </w:pPr>
    </w:p>
    <w:p w14:paraId="410F9DC6" w14:textId="77777777" w:rsidR="000F51A5" w:rsidRDefault="000F51A5"/>
    <w:sectPr w:rsidR="000F5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Anderson, Lindsey" w:date="2024-06-12T11:27:00Z" w:initials="LA">
    <w:p w14:paraId="1BD59AA2" w14:textId="77777777" w:rsidR="00F1487D" w:rsidRDefault="00F1487D" w:rsidP="00F1487D">
      <w:pPr>
        <w:pStyle w:val="CommentText"/>
      </w:pPr>
      <w:r>
        <w:rPr>
          <w:rStyle w:val="CommentReference"/>
        </w:rPr>
        <w:annotationRef/>
      </w:r>
      <w:r>
        <w:t>Rory - I think there was something else that had been approved, but I missed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BD59A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00A3198" w16cex:dateUtc="2024-06-12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D59AA2" w16cid:durableId="600A31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429D"/>
    <w:multiLevelType w:val="hybridMultilevel"/>
    <w:tmpl w:val="A89E2C82"/>
    <w:lvl w:ilvl="0" w:tplc="3856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4D41"/>
    <w:multiLevelType w:val="hybridMultilevel"/>
    <w:tmpl w:val="F2DA3FDC"/>
    <w:lvl w:ilvl="0" w:tplc="3856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6719"/>
    <w:multiLevelType w:val="hybridMultilevel"/>
    <w:tmpl w:val="7908A49A"/>
    <w:lvl w:ilvl="0" w:tplc="3856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A11"/>
    <w:multiLevelType w:val="hybridMultilevel"/>
    <w:tmpl w:val="625CCDC6"/>
    <w:lvl w:ilvl="0" w:tplc="3856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70970"/>
    <w:multiLevelType w:val="hybridMultilevel"/>
    <w:tmpl w:val="6B8E87A8"/>
    <w:lvl w:ilvl="0" w:tplc="3856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D3BCF"/>
    <w:multiLevelType w:val="hybridMultilevel"/>
    <w:tmpl w:val="39A27856"/>
    <w:lvl w:ilvl="0" w:tplc="3856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B1F4E"/>
    <w:multiLevelType w:val="hybridMultilevel"/>
    <w:tmpl w:val="17FC8FA0"/>
    <w:lvl w:ilvl="0" w:tplc="3856B830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D764C2F4">
      <w:numFmt w:val="bullet"/>
      <w:lvlText w:val="-"/>
      <w:lvlJc w:val="left"/>
      <w:pPr>
        <w:ind w:left="1728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524F68CF"/>
    <w:multiLevelType w:val="hybridMultilevel"/>
    <w:tmpl w:val="317E2FBC"/>
    <w:lvl w:ilvl="0" w:tplc="3856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B308F"/>
    <w:multiLevelType w:val="multilevel"/>
    <w:tmpl w:val="8C424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B592175"/>
    <w:multiLevelType w:val="hybridMultilevel"/>
    <w:tmpl w:val="B5AC1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8"/>
    <w:multiLevelType w:val="hybridMultilevel"/>
    <w:tmpl w:val="5F6648C8"/>
    <w:lvl w:ilvl="0" w:tplc="3856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97170"/>
    <w:multiLevelType w:val="hybridMultilevel"/>
    <w:tmpl w:val="0D6438F6"/>
    <w:lvl w:ilvl="0" w:tplc="3856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343F3"/>
    <w:multiLevelType w:val="hybridMultilevel"/>
    <w:tmpl w:val="29C612C2"/>
    <w:lvl w:ilvl="0" w:tplc="3856B8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76433">
    <w:abstractNumId w:val="10"/>
  </w:num>
  <w:num w:numId="2" w16cid:durableId="807626520">
    <w:abstractNumId w:val="5"/>
  </w:num>
  <w:num w:numId="3" w16cid:durableId="534467341">
    <w:abstractNumId w:val="12"/>
  </w:num>
  <w:num w:numId="4" w16cid:durableId="884222019">
    <w:abstractNumId w:val="6"/>
  </w:num>
  <w:num w:numId="5" w16cid:durableId="830220607">
    <w:abstractNumId w:val="2"/>
  </w:num>
  <w:num w:numId="6" w16cid:durableId="347411954">
    <w:abstractNumId w:val="3"/>
  </w:num>
  <w:num w:numId="7" w16cid:durableId="2116515662">
    <w:abstractNumId w:val="8"/>
  </w:num>
  <w:num w:numId="8" w16cid:durableId="138113266">
    <w:abstractNumId w:val="4"/>
  </w:num>
  <w:num w:numId="9" w16cid:durableId="138961795">
    <w:abstractNumId w:val="7"/>
  </w:num>
  <w:num w:numId="10" w16cid:durableId="1335186766">
    <w:abstractNumId w:val="11"/>
  </w:num>
  <w:num w:numId="11" w16cid:durableId="966934752">
    <w:abstractNumId w:val="0"/>
  </w:num>
  <w:num w:numId="12" w16cid:durableId="823349712">
    <w:abstractNumId w:val="9"/>
  </w:num>
  <w:num w:numId="13" w16cid:durableId="1381589892">
    <w:abstractNumId w:val="1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erson, Lindsey">
    <w15:presenceInfo w15:providerId="AD" w15:userId="S::L.J.Anderson@exeter.ac.uk::9b095549-355f-4cc1-8907-7c8dc1729f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3D"/>
    <w:rsid w:val="000008A5"/>
    <w:rsid w:val="000011B8"/>
    <w:rsid w:val="00001B34"/>
    <w:rsid w:val="00005E59"/>
    <w:rsid w:val="00011AFF"/>
    <w:rsid w:val="00014D8D"/>
    <w:rsid w:val="00015A73"/>
    <w:rsid w:val="00022FCD"/>
    <w:rsid w:val="000313C6"/>
    <w:rsid w:val="00032C88"/>
    <w:rsid w:val="0003438E"/>
    <w:rsid w:val="00034553"/>
    <w:rsid w:val="00043515"/>
    <w:rsid w:val="000522D5"/>
    <w:rsid w:val="00054505"/>
    <w:rsid w:val="00054DD4"/>
    <w:rsid w:val="000642B7"/>
    <w:rsid w:val="0006676F"/>
    <w:rsid w:val="00082F72"/>
    <w:rsid w:val="000840B1"/>
    <w:rsid w:val="00090ABE"/>
    <w:rsid w:val="00095210"/>
    <w:rsid w:val="000C0691"/>
    <w:rsid w:val="000D5FBD"/>
    <w:rsid w:val="000E153F"/>
    <w:rsid w:val="000E689E"/>
    <w:rsid w:val="000F32F4"/>
    <w:rsid w:val="000F51A5"/>
    <w:rsid w:val="00102BEC"/>
    <w:rsid w:val="0011135B"/>
    <w:rsid w:val="00111514"/>
    <w:rsid w:val="00116E39"/>
    <w:rsid w:val="00126114"/>
    <w:rsid w:val="0012704A"/>
    <w:rsid w:val="00145256"/>
    <w:rsid w:val="00146F90"/>
    <w:rsid w:val="00150EB4"/>
    <w:rsid w:val="00151399"/>
    <w:rsid w:val="001535CF"/>
    <w:rsid w:val="0015438A"/>
    <w:rsid w:val="00175ECF"/>
    <w:rsid w:val="001803E6"/>
    <w:rsid w:val="0019165F"/>
    <w:rsid w:val="00192635"/>
    <w:rsid w:val="001A7D51"/>
    <w:rsid w:val="001B5917"/>
    <w:rsid w:val="001D246D"/>
    <w:rsid w:val="001D284A"/>
    <w:rsid w:val="001D7F61"/>
    <w:rsid w:val="001E5BDE"/>
    <w:rsid w:val="001F1DA5"/>
    <w:rsid w:val="001F20D3"/>
    <w:rsid w:val="001F2121"/>
    <w:rsid w:val="001F2A69"/>
    <w:rsid w:val="0020158F"/>
    <w:rsid w:val="00206915"/>
    <w:rsid w:val="0020785F"/>
    <w:rsid w:val="00207DFE"/>
    <w:rsid w:val="00223782"/>
    <w:rsid w:val="00242B9D"/>
    <w:rsid w:val="00243628"/>
    <w:rsid w:val="0025797D"/>
    <w:rsid w:val="00263965"/>
    <w:rsid w:val="00267AA2"/>
    <w:rsid w:val="00267DC1"/>
    <w:rsid w:val="00275930"/>
    <w:rsid w:val="0029118B"/>
    <w:rsid w:val="002916FF"/>
    <w:rsid w:val="00293F87"/>
    <w:rsid w:val="00295492"/>
    <w:rsid w:val="002A38E7"/>
    <w:rsid w:val="002A5CC7"/>
    <w:rsid w:val="002A6BA0"/>
    <w:rsid w:val="002A6E86"/>
    <w:rsid w:val="002B6C1B"/>
    <w:rsid w:val="002B79AC"/>
    <w:rsid w:val="002C4F8F"/>
    <w:rsid w:val="002D0795"/>
    <w:rsid w:val="002D72EE"/>
    <w:rsid w:val="002E4845"/>
    <w:rsid w:val="002E53B8"/>
    <w:rsid w:val="002F011F"/>
    <w:rsid w:val="002F0BF2"/>
    <w:rsid w:val="003027D8"/>
    <w:rsid w:val="0032130A"/>
    <w:rsid w:val="00326F71"/>
    <w:rsid w:val="0033042A"/>
    <w:rsid w:val="003306A5"/>
    <w:rsid w:val="00333E76"/>
    <w:rsid w:val="00352F9D"/>
    <w:rsid w:val="00363B80"/>
    <w:rsid w:val="00380AF0"/>
    <w:rsid w:val="003817FD"/>
    <w:rsid w:val="0038320B"/>
    <w:rsid w:val="00384AAB"/>
    <w:rsid w:val="00387B66"/>
    <w:rsid w:val="003946B2"/>
    <w:rsid w:val="003A0D13"/>
    <w:rsid w:val="003A35E0"/>
    <w:rsid w:val="003B2C87"/>
    <w:rsid w:val="003C375A"/>
    <w:rsid w:val="003C37D6"/>
    <w:rsid w:val="003C6B28"/>
    <w:rsid w:val="003C7785"/>
    <w:rsid w:val="003D5E60"/>
    <w:rsid w:val="003D77C2"/>
    <w:rsid w:val="003E27ED"/>
    <w:rsid w:val="003E670E"/>
    <w:rsid w:val="003E7ABE"/>
    <w:rsid w:val="003F097B"/>
    <w:rsid w:val="003F2BA2"/>
    <w:rsid w:val="003F47F8"/>
    <w:rsid w:val="004044AD"/>
    <w:rsid w:val="00407926"/>
    <w:rsid w:val="0042045B"/>
    <w:rsid w:val="00420857"/>
    <w:rsid w:val="00423066"/>
    <w:rsid w:val="00424610"/>
    <w:rsid w:val="004338D3"/>
    <w:rsid w:val="00440A9F"/>
    <w:rsid w:val="00440F98"/>
    <w:rsid w:val="004544D2"/>
    <w:rsid w:val="00460FB4"/>
    <w:rsid w:val="00463CC1"/>
    <w:rsid w:val="00486C9A"/>
    <w:rsid w:val="004934D7"/>
    <w:rsid w:val="004A4D91"/>
    <w:rsid w:val="004B0827"/>
    <w:rsid w:val="004B2E56"/>
    <w:rsid w:val="004B41DB"/>
    <w:rsid w:val="004B7D66"/>
    <w:rsid w:val="004C2091"/>
    <w:rsid w:val="004C5072"/>
    <w:rsid w:val="004D326F"/>
    <w:rsid w:val="004D51DC"/>
    <w:rsid w:val="004D536C"/>
    <w:rsid w:val="004D723E"/>
    <w:rsid w:val="004D75E1"/>
    <w:rsid w:val="004D7986"/>
    <w:rsid w:val="004E4FCF"/>
    <w:rsid w:val="004F01BD"/>
    <w:rsid w:val="004F6F48"/>
    <w:rsid w:val="00502EC0"/>
    <w:rsid w:val="00512247"/>
    <w:rsid w:val="00512EB9"/>
    <w:rsid w:val="0051664C"/>
    <w:rsid w:val="00527762"/>
    <w:rsid w:val="005340E4"/>
    <w:rsid w:val="00535F8D"/>
    <w:rsid w:val="00541151"/>
    <w:rsid w:val="005414D6"/>
    <w:rsid w:val="0054768B"/>
    <w:rsid w:val="0056464E"/>
    <w:rsid w:val="00573316"/>
    <w:rsid w:val="005773BD"/>
    <w:rsid w:val="00590160"/>
    <w:rsid w:val="00590E6E"/>
    <w:rsid w:val="005941CA"/>
    <w:rsid w:val="005968F9"/>
    <w:rsid w:val="005A5CF4"/>
    <w:rsid w:val="005A5E12"/>
    <w:rsid w:val="005A68D6"/>
    <w:rsid w:val="005B47CC"/>
    <w:rsid w:val="005B4FB9"/>
    <w:rsid w:val="005C4983"/>
    <w:rsid w:val="005D3E33"/>
    <w:rsid w:val="005E113E"/>
    <w:rsid w:val="00600C29"/>
    <w:rsid w:val="00611FFF"/>
    <w:rsid w:val="0062365F"/>
    <w:rsid w:val="00624B57"/>
    <w:rsid w:val="006308A4"/>
    <w:rsid w:val="00633F8A"/>
    <w:rsid w:val="006474DB"/>
    <w:rsid w:val="00654027"/>
    <w:rsid w:val="00660DC0"/>
    <w:rsid w:val="00671381"/>
    <w:rsid w:val="00676EEF"/>
    <w:rsid w:val="006A2445"/>
    <w:rsid w:val="006B117F"/>
    <w:rsid w:val="006B6094"/>
    <w:rsid w:val="006B6E06"/>
    <w:rsid w:val="006D2D25"/>
    <w:rsid w:val="006D72FF"/>
    <w:rsid w:val="006E07CF"/>
    <w:rsid w:val="006E55D8"/>
    <w:rsid w:val="00705E65"/>
    <w:rsid w:val="0070614B"/>
    <w:rsid w:val="007068A4"/>
    <w:rsid w:val="00723B7C"/>
    <w:rsid w:val="007271EA"/>
    <w:rsid w:val="00740460"/>
    <w:rsid w:val="00743930"/>
    <w:rsid w:val="00745D53"/>
    <w:rsid w:val="00754878"/>
    <w:rsid w:val="00755DC1"/>
    <w:rsid w:val="007768C3"/>
    <w:rsid w:val="00782D7F"/>
    <w:rsid w:val="00783988"/>
    <w:rsid w:val="007905DA"/>
    <w:rsid w:val="0079193D"/>
    <w:rsid w:val="007A164C"/>
    <w:rsid w:val="007B036C"/>
    <w:rsid w:val="007B0732"/>
    <w:rsid w:val="007B56E7"/>
    <w:rsid w:val="007C069F"/>
    <w:rsid w:val="007C51B1"/>
    <w:rsid w:val="007D2A80"/>
    <w:rsid w:val="007D2D2D"/>
    <w:rsid w:val="007D2E0A"/>
    <w:rsid w:val="007E275D"/>
    <w:rsid w:val="007E3289"/>
    <w:rsid w:val="007E6E69"/>
    <w:rsid w:val="00800851"/>
    <w:rsid w:val="00805FF3"/>
    <w:rsid w:val="00810E35"/>
    <w:rsid w:val="00811040"/>
    <w:rsid w:val="00811D53"/>
    <w:rsid w:val="00812471"/>
    <w:rsid w:val="00813B61"/>
    <w:rsid w:val="008160EF"/>
    <w:rsid w:val="00816C86"/>
    <w:rsid w:val="00820EE4"/>
    <w:rsid w:val="0082331B"/>
    <w:rsid w:val="0083462A"/>
    <w:rsid w:val="00840B7C"/>
    <w:rsid w:val="00840E56"/>
    <w:rsid w:val="0084158B"/>
    <w:rsid w:val="00841903"/>
    <w:rsid w:val="00843078"/>
    <w:rsid w:val="00850A03"/>
    <w:rsid w:val="008520E5"/>
    <w:rsid w:val="008546F0"/>
    <w:rsid w:val="00855B51"/>
    <w:rsid w:val="00863826"/>
    <w:rsid w:val="008658AB"/>
    <w:rsid w:val="00872217"/>
    <w:rsid w:val="00881F8B"/>
    <w:rsid w:val="008944CA"/>
    <w:rsid w:val="00897BB6"/>
    <w:rsid w:val="008B57BD"/>
    <w:rsid w:val="008C16EB"/>
    <w:rsid w:val="008C26F7"/>
    <w:rsid w:val="008D1416"/>
    <w:rsid w:val="008E1937"/>
    <w:rsid w:val="008E2109"/>
    <w:rsid w:val="008F6FEA"/>
    <w:rsid w:val="00903504"/>
    <w:rsid w:val="00914E51"/>
    <w:rsid w:val="00934DCB"/>
    <w:rsid w:val="00936078"/>
    <w:rsid w:val="00936868"/>
    <w:rsid w:val="0094421B"/>
    <w:rsid w:val="00944ED4"/>
    <w:rsid w:val="009566DD"/>
    <w:rsid w:val="00965FAF"/>
    <w:rsid w:val="00966D7C"/>
    <w:rsid w:val="00972CD0"/>
    <w:rsid w:val="00990E50"/>
    <w:rsid w:val="00992E5B"/>
    <w:rsid w:val="009938B9"/>
    <w:rsid w:val="009A5F41"/>
    <w:rsid w:val="009B37C5"/>
    <w:rsid w:val="009C0AEE"/>
    <w:rsid w:val="009D0692"/>
    <w:rsid w:val="009D1638"/>
    <w:rsid w:val="009D47EA"/>
    <w:rsid w:val="009D5B19"/>
    <w:rsid w:val="009E1C3F"/>
    <w:rsid w:val="009F28BB"/>
    <w:rsid w:val="009F6158"/>
    <w:rsid w:val="009F7350"/>
    <w:rsid w:val="00A01CC7"/>
    <w:rsid w:val="00A06BC0"/>
    <w:rsid w:val="00A31427"/>
    <w:rsid w:val="00A41236"/>
    <w:rsid w:val="00A41CDD"/>
    <w:rsid w:val="00A450EE"/>
    <w:rsid w:val="00A467E4"/>
    <w:rsid w:val="00A50CB8"/>
    <w:rsid w:val="00A54BAC"/>
    <w:rsid w:val="00A6024A"/>
    <w:rsid w:val="00A65548"/>
    <w:rsid w:val="00A77872"/>
    <w:rsid w:val="00A77C45"/>
    <w:rsid w:val="00A803CE"/>
    <w:rsid w:val="00A85A6F"/>
    <w:rsid w:val="00A85C5B"/>
    <w:rsid w:val="00A86FD6"/>
    <w:rsid w:val="00A94C13"/>
    <w:rsid w:val="00A969C7"/>
    <w:rsid w:val="00A96D91"/>
    <w:rsid w:val="00AA5B8B"/>
    <w:rsid w:val="00AB4C7E"/>
    <w:rsid w:val="00AC5BCA"/>
    <w:rsid w:val="00AD2A91"/>
    <w:rsid w:val="00AD2F4D"/>
    <w:rsid w:val="00AD74A5"/>
    <w:rsid w:val="00AF2D52"/>
    <w:rsid w:val="00B10960"/>
    <w:rsid w:val="00B14597"/>
    <w:rsid w:val="00B15969"/>
    <w:rsid w:val="00B3574F"/>
    <w:rsid w:val="00B61785"/>
    <w:rsid w:val="00B63ABA"/>
    <w:rsid w:val="00B664AF"/>
    <w:rsid w:val="00B77893"/>
    <w:rsid w:val="00B867FA"/>
    <w:rsid w:val="00B91B49"/>
    <w:rsid w:val="00B930C6"/>
    <w:rsid w:val="00B93F53"/>
    <w:rsid w:val="00BA3480"/>
    <w:rsid w:val="00BA6E1E"/>
    <w:rsid w:val="00BB64E2"/>
    <w:rsid w:val="00BC0665"/>
    <w:rsid w:val="00BC1857"/>
    <w:rsid w:val="00BC6389"/>
    <w:rsid w:val="00BD695C"/>
    <w:rsid w:val="00BD77EA"/>
    <w:rsid w:val="00BE2E18"/>
    <w:rsid w:val="00BE7468"/>
    <w:rsid w:val="00C2183A"/>
    <w:rsid w:val="00C439D0"/>
    <w:rsid w:val="00C51D8C"/>
    <w:rsid w:val="00C611E8"/>
    <w:rsid w:val="00C65562"/>
    <w:rsid w:val="00C7445A"/>
    <w:rsid w:val="00C76371"/>
    <w:rsid w:val="00C81950"/>
    <w:rsid w:val="00C8405A"/>
    <w:rsid w:val="00C87E90"/>
    <w:rsid w:val="00C97154"/>
    <w:rsid w:val="00CA29E6"/>
    <w:rsid w:val="00CB32A0"/>
    <w:rsid w:val="00CB32CE"/>
    <w:rsid w:val="00CB4205"/>
    <w:rsid w:val="00CB5A24"/>
    <w:rsid w:val="00CC0525"/>
    <w:rsid w:val="00CD13B4"/>
    <w:rsid w:val="00CE20FA"/>
    <w:rsid w:val="00CE48EC"/>
    <w:rsid w:val="00CE4F40"/>
    <w:rsid w:val="00CF1B3F"/>
    <w:rsid w:val="00CF256B"/>
    <w:rsid w:val="00CF53FE"/>
    <w:rsid w:val="00D05DF9"/>
    <w:rsid w:val="00D061C7"/>
    <w:rsid w:val="00D06EB8"/>
    <w:rsid w:val="00D10E81"/>
    <w:rsid w:val="00D2461B"/>
    <w:rsid w:val="00D24A4E"/>
    <w:rsid w:val="00D2580F"/>
    <w:rsid w:val="00D35579"/>
    <w:rsid w:val="00D510F4"/>
    <w:rsid w:val="00D56326"/>
    <w:rsid w:val="00D568D2"/>
    <w:rsid w:val="00D62208"/>
    <w:rsid w:val="00D6678B"/>
    <w:rsid w:val="00D747FA"/>
    <w:rsid w:val="00D84F26"/>
    <w:rsid w:val="00D85CC7"/>
    <w:rsid w:val="00D94C1B"/>
    <w:rsid w:val="00DA4526"/>
    <w:rsid w:val="00DA6E45"/>
    <w:rsid w:val="00DB062D"/>
    <w:rsid w:val="00DB0A5F"/>
    <w:rsid w:val="00DC733E"/>
    <w:rsid w:val="00DD11F5"/>
    <w:rsid w:val="00DD51C2"/>
    <w:rsid w:val="00DE0CF7"/>
    <w:rsid w:val="00DE5956"/>
    <w:rsid w:val="00DE6257"/>
    <w:rsid w:val="00DF4A4E"/>
    <w:rsid w:val="00DF4CAD"/>
    <w:rsid w:val="00E049C9"/>
    <w:rsid w:val="00E10026"/>
    <w:rsid w:val="00E32EA1"/>
    <w:rsid w:val="00E3334B"/>
    <w:rsid w:val="00E35B0F"/>
    <w:rsid w:val="00E5198C"/>
    <w:rsid w:val="00E526B3"/>
    <w:rsid w:val="00E52E22"/>
    <w:rsid w:val="00E53224"/>
    <w:rsid w:val="00E600A6"/>
    <w:rsid w:val="00E61444"/>
    <w:rsid w:val="00E8435C"/>
    <w:rsid w:val="00E90022"/>
    <w:rsid w:val="00E91274"/>
    <w:rsid w:val="00E93AC9"/>
    <w:rsid w:val="00E97D6C"/>
    <w:rsid w:val="00EA2453"/>
    <w:rsid w:val="00EB0000"/>
    <w:rsid w:val="00EB006B"/>
    <w:rsid w:val="00EB52DF"/>
    <w:rsid w:val="00EC194D"/>
    <w:rsid w:val="00EC1CD6"/>
    <w:rsid w:val="00ED5B21"/>
    <w:rsid w:val="00ED7282"/>
    <w:rsid w:val="00EE15A8"/>
    <w:rsid w:val="00F04C6E"/>
    <w:rsid w:val="00F1165A"/>
    <w:rsid w:val="00F13B3B"/>
    <w:rsid w:val="00F1438F"/>
    <w:rsid w:val="00F1487D"/>
    <w:rsid w:val="00F23FD5"/>
    <w:rsid w:val="00F31C8B"/>
    <w:rsid w:val="00F323E3"/>
    <w:rsid w:val="00F33061"/>
    <w:rsid w:val="00F363BD"/>
    <w:rsid w:val="00F41F7C"/>
    <w:rsid w:val="00F43C76"/>
    <w:rsid w:val="00F550C4"/>
    <w:rsid w:val="00F6311D"/>
    <w:rsid w:val="00F63E47"/>
    <w:rsid w:val="00F71903"/>
    <w:rsid w:val="00F73F76"/>
    <w:rsid w:val="00FA114F"/>
    <w:rsid w:val="00FC493C"/>
    <w:rsid w:val="00FC52E0"/>
    <w:rsid w:val="00FC649E"/>
    <w:rsid w:val="00FD24E6"/>
    <w:rsid w:val="00FD2E3D"/>
    <w:rsid w:val="00FE5910"/>
    <w:rsid w:val="2588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F585"/>
  <w15:chartTrackingRefBased/>
  <w15:docId w15:val="{4E8A16D2-0DBB-4B17-9272-8E47681E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E3D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E3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E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FD2E3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D2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E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D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2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F72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basedOn w:val="DefaultParagraphFont"/>
    <w:link w:val="ListParagraph"/>
    <w:uiPriority w:val="34"/>
    <w:qFormat/>
    <w:locked/>
    <w:rsid w:val="00C2183A"/>
    <w:rPr>
      <w:rFonts w:ascii="Calibri" w:hAnsi="Calibri" w:cs="Calibri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38E"/>
    <w:rPr>
      <w:rFonts w:asciiTheme="majorHAnsi" w:eastAsiaTheme="majorEastAsia" w:hAnsiTheme="majorHAnsi" w:cstheme="majorBidi"/>
      <w:color w:val="1F3763" w:themeColor="accent1" w:themeShade="7F"/>
      <w:sz w:val="24"/>
      <w:szCs w:val="24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B34"/>
    <w:rPr>
      <w:rFonts w:asciiTheme="majorHAnsi" w:eastAsiaTheme="majorEastAsia" w:hAnsiTheme="majorHAnsi" w:cstheme="majorBidi"/>
      <w:i/>
      <w:iCs/>
      <w:color w:val="2F5496" w:themeColor="accent1" w:themeShade="BF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34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14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87D"/>
    <w:rPr>
      <w:rFonts w:ascii="Calibri" w:hAnsi="Calibri" w:cs="Calibri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87D"/>
    <w:rPr>
      <w:rFonts w:ascii="Calibri" w:hAnsi="Calibri" w:cs="Calibri"/>
      <w:b/>
      <w:bCs/>
      <w:sz w:val="20"/>
      <w:szCs w:val="20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090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eter.ac.uk/departments/seas/ourteams/sed/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vav0je_8Yrq1BO_QFuuyEamaLXD4p545ajc8OUFtIXY/ed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https://docs.google.com/document/d/1vav0je_8Yrq1BO_QFuuyEamaLXD4p545ajc8OUFtIXY/edit" TargetMode="External"/><Relationship Id="rId10" Type="http://schemas.openxmlformats.org/officeDocument/2006/relationships/hyperlink" Target="https://www.exeter.ac.uk/about/community/communityfund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eunivercitiesnetwork.com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4B5B20C59FC43A31A5DDF4A194CBC" ma:contentTypeVersion="17" ma:contentTypeDescription="Create a new document." ma:contentTypeScope="" ma:versionID="7cbec9a7c3504dbf3071c94ef24c28ae">
  <xsd:schema xmlns:xsd="http://www.w3.org/2001/XMLSchema" xmlns:xs="http://www.w3.org/2001/XMLSchema" xmlns:p="http://schemas.microsoft.com/office/2006/metadata/properties" xmlns:ns2="ec29fb9d-0ae5-4b2d-acd4-c5486c6772a7" xmlns:ns3="9d97569e-8fab-48fd-a560-c1da7224e3c1" targetNamespace="http://schemas.microsoft.com/office/2006/metadata/properties" ma:root="true" ma:fieldsID="86e32346a22e774ce974fbfac3bc83c2" ns2:_="" ns3:_="">
    <xsd:import namespace="ec29fb9d-0ae5-4b2d-acd4-c5486c6772a7"/>
    <xsd:import namespace="9d97569e-8fab-48fd-a560-c1da7224e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9fb9d-0ae5-4b2d-acd4-c5486c677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03e67f-0598-4a90-8a4a-cec34b03bf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7569e-8fab-48fd-a560-c1da7224e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35b7aa5-8cd4-431d-be5e-c5224d279848}" ma:internalName="TaxCatchAll" ma:showField="CatchAllData" ma:web="9d97569e-8fab-48fd-a560-c1da7224e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97569e-8fab-48fd-a560-c1da7224e3c1" xsi:nil="true"/>
    <lcf76f155ced4ddcb4097134ff3c332f xmlns="ec29fb9d-0ae5-4b2d-acd4-c5486c6772a7">
      <Terms xmlns="http://schemas.microsoft.com/office/infopath/2007/PartnerControls"/>
    </lcf76f155ced4ddcb4097134ff3c332f>
    <SharedWithUsers xmlns="9d97569e-8fab-48fd-a560-c1da7224e3c1">
      <UserInfo>
        <DisplayName>Pearce, Joe</DisplayName>
        <AccountId>45</AccountId>
        <AccountType/>
      </UserInfo>
      <UserInfo>
        <DisplayName>Shore-Nye, Mike</DisplayName>
        <AccountId>97</AccountId>
        <AccountType/>
      </UserInfo>
      <UserInfo>
        <DisplayName>Evans, Chris</DisplayName>
        <AccountId>19</AccountId>
        <AccountType/>
      </UserInfo>
      <UserInfo>
        <DisplayName>Cunningham, Rory</DisplayName>
        <AccountId>77</AccountId>
        <AccountType/>
      </UserInfo>
      <UserInfo>
        <DisplayName>Blackmore, Paul</DisplayName>
        <AccountId>133</AccountId>
        <AccountType/>
      </UserInfo>
      <UserInfo>
        <DisplayName>Anderson, Lindsey</DisplayName>
        <AccountId>14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E3D844-7165-401F-909C-CC01ABBB9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9fb9d-0ae5-4b2d-acd4-c5486c6772a7"/>
    <ds:schemaRef ds:uri="9d97569e-8fab-48fd-a560-c1da7224e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46486-7206-4B62-A756-1BE1CC2FD7FC}">
  <ds:schemaRefs>
    <ds:schemaRef ds:uri="http://schemas.microsoft.com/office/2006/metadata/properties"/>
    <ds:schemaRef ds:uri="http://schemas.microsoft.com/office/infopath/2007/PartnerControls"/>
    <ds:schemaRef ds:uri="9d97569e-8fab-48fd-a560-c1da7224e3c1"/>
    <ds:schemaRef ds:uri="ec29fb9d-0ae5-4b2d-acd4-c5486c6772a7"/>
  </ds:schemaRefs>
</ds:datastoreItem>
</file>

<file path=customXml/itemProps3.xml><?xml version="1.0" encoding="utf-8"?>
<ds:datastoreItem xmlns:ds="http://schemas.openxmlformats.org/officeDocument/2006/customXml" ds:itemID="{8D9C5F1B-4C0C-428A-AF68-1770236247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1540</Words>
  <Characters>8780</Characters>
  <Application>Microsoft Office Word</Application>
  <DocSecurity>0</DocSecurity>
  <Lines>73</Lines>
  <Paragraphs>20</Paragraphs>
  <ScaleCrop>false</ScaleCrop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Lindsey</dc:creator>
  <cp:keywords/>
  <dc:description/>
  <cp:lastModifiedBy>Anderson, Lindsey</cp:lastModifiedBy>
  <cp:revision>3</cp:revision>
  <dcterms:created xsi:type="dcterms:W3CDTF">2024-07-31T14:13:00Z</dcterms:created>
  <dcterms:modified xsi:type="dcterms:W3CDTF">2024-07-31T14:13:00Z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0x0101000864B5B20C59FC43A31A5DDF4A194CBC</vt:lpwstr>
  </property>
  <property fmtid="{D5CDD505-2E9C-101B-9397-08002B2CF9AE}" pid="3" name="MediaServiceImageTags">
    <vt:lpwstr/>
  </property>
</Properties>
</file>