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8"/>
      </w:tblGrid>
      <w:tr w:rsidR="00CC3783" w:rsidRPr="004170C8" w:rsidTr="008C67B1">
        <w:tc>
          <w:tcPr>
            <w:tcW w:w="4927" w:type="dxa"/>
            <w:shd w:val="clear" w:color="auto" w:fill="FFFF00"/>
          </w:tcPr>
          <w:p w:rsidR="00CC3783" w:rsidRPr="00993F2F" w:rsidRDefault="00CC3783" w:rsidP="008C67B1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93F2F">
              <w:rPr>
                <w:b/>
                <w:sz w:val="24"/>
                <w:szCs w:val="24"/>
                <w:lang w:val="en-GB"/>
              </w:rPr>
              <w:t xml:space="preserve">Title of Scheme: Writing </w:t>
            </w:r>
            <w:r w:rsidR="00181458">
              <w:rPr>
                <w:b/>
                <w:sz w:val="24"/>
                <w:szCs w:val="24"/>
                <w:lang w:val="en-GB"/>
              </w:rPr>
              <w:t>Poetry</w:t>
            </w:r>
          </w:p>
        </w:tc>
        <w:tc>
          <w:tcPr>
            <w:tcW w:w="4928" w:type="dxa"/>
            <w:shd w:val="clear" w:color="auto" w:fill="FFFF00"/>
          </w:tcPr>
          <w:p w:rsidR="00CC3783" w:rsidRPr="00993F2F" w:rsidRDefault="00CC3783" w:rsidP="008C67B1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93F2F">
              <w:rPr>
                <w:b/>
                <w:sz w:val="24"/>
                <w:szCs w:val="24"/>
                <w:lang w:val="en-GB"/>
              </w:rPr>
              <w:t xml:space="preserve">WEEK </w:t>
            </w:r>
            <w:r w:rsidR="000D6AF8">
              <w:rPr>
                <w:b/>
                <w:sz w:val="24"/>
                <w:szCs w:val="24"/>
                <w:lang w:val="en-GB"/>
              </w:rPr>
              <w:t>2</w:t>
            </w:r>
          </w:p>
        </w:tc>
      </w:tr>
      <w:tr w:rsidR="00CC3783" w:rsidRPr="004170C8" w:rsidTr="008C67B1">
        <w:tc>
          <w:tcPr>
            <w:tcW w:w="9855" w:type="dxa"/>
            <w:gridSpan w:val="2"/>
            <w:tcBorders>
              <w:bottom w:val="single" w:sz="4" w:space="0" w:color="auto"/>
            </w:tcBorders>
          </w:tcPr>
          <w:p w:rsidR="00CC3783" w:rsidRPr="004170C8" w:rsidRDefault="00CC3783" w:rsidP="00484D0B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Key Learning:</w:t>
            </w:r>
          </w:p>
          <w:p w:rsidR="00CC3783" w:rsidRPr="005E1002" w:rsidRDefault="005E1002" w:rsidP="005E10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Students read poems aloud, using choral reading to emphasise sound and meaning. They investigate how punctuation is used to heighten sound and meaning in </w:t>
            </w:r>
            <w:proofErr w:type="spellStart"/>
            <w:r w:rsidRPr="005E1002">
              <w:rPr>
                <w:i/>
                <w:sz w:val="20"/>
                <w:szCs w:val="20"/>
                <w:lang w:val="en-GB"/>
              </w:rPr>
              <w:t>Dulce</w:t>
            </w:r>
            <w:proofErr w:type="spellEnd"/>
            <w:r w:rsidRPr="005E1002">
              <w:rPr>
                <w:i/>
                <w:sz w:val="20"/>
                <w:szCs w:val="20"/>
                <w:lang w:val="en-GB"/>
              </w:rPr>
              <w:t xml:space="preserve"> et Decorum </w:t>
            </w:r>
            <w:proofErr w:type="spellStart"/>
            <w:r w:rsidRPr="005E1002">
              <w:rPr>
                <w:i/>
                <w:sz w:val="20"/>
                <w:szCs w:val="20"/>
                <w:lang w:val="en-GB"/>
              </w:rPr>
              <w:t>Est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by Wilfred Owen. They explore how </w:t>
            </w:r>
            <w:r w:rsidR="000D6AF8">
              <w:rPr>
                <w:sz w:val="20"/>
                <w:szCs w:val="20"/>
              </w:rPr>
              <w:t xml:space="preserve">repetition, rhyme, rhythm and alliteration </w:t>
            </w:r>
            <w:r>
              <w:rPr>
                <w:sz w:val="20"/>
                <w:szCs w:val="20"/>
              </w:rPr>
              <w:t xml:space="preserve">are used </w:t>
            </w:r>
            <w:r w:rsidR="000D6AF8">
              <w:rPr>
                <w:sz w:val="20"/>
                <w:szCs w:val="20"/>
              </w:rPr>
              <w:t xml:space="preserve">in </w:t>
            </w:r>
            <w:r>
              <w:rPr>
                <w:i/>
                <w:sz w:val="20"/>
                <w:szCs w:val="20"/>
              </w:rPr>
              <w:t>Night Mail</w:t>
            </w:r>
            <w:r>
              <w:rPr>
                <w:sz w:val="20"/>
                <w:szCs w:val="20"/>
              </w:rPr>
              <w:t xml:space="preserve"> by W.H. Auden.</w:t>
            </w:r>
          </w:p>
        </w:tc>
      </w:tr>
      <w:tr w:rsidR="00CC3783" w:rsidRPr="004170C8" w:rsidTr="008C67B1">
        <w:tc>
          <w:tcPr>
            <w:tcW w:w="9855" w:type="dxa"/>
            <w:gridSpan w:val="2"/>
            <w:shd w:val="clear" w:color="auto" w:fill="FFFF00"/>
          </w:tcPr>
          <w:p w:rsidR="00CC3783" w:rsidRPr="00993F2F" w:rsidRDefault="004556CA" w:rsidP="008C67B1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93F2F">
              <w:rPr>
                <w:b/>
                <w:sz w:val="24"/>
                <w:szCs w:val="24"/>
                <w:lang w:val="en-GB"/>
              </w:rPr>
              <w:t>LESSON 1</w:t>
            </w:r>
          </w:p>
        </w:tc>
      </w:tr>
      <w:tr w:rsidR="00725E60" w:rsidRPr="004170C8" w:rsidTr="008C67B1">
        <w:tc>
          <w:tcPr>
            <w:tcW w:w="4927" w:type="dxa"/>
          </w:tcPr>
          <w:p w:rsidR="00725E60" w:rsidRPr="004170C8" w:rsidRDefault="00725E60" w:rsidP="00484D0B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Learning Objectives</w:t>
            </w:r>
            <w:r w:rsidR="00074D95" w:rsidRPr="004170C8">
              <w:rPr>
                <w:b/>
                <w:sz w:val="20"/>
                <w:szCs w:val="20"/>
                <w:lang w:val="en-GB"/>
              </w:rPr>
              <w:t>:</w:t>
            </w:r>
          </w:p>
          <w:p w:rsidR="00725E60" w:rsidRPr="00560C0D" w:rsidRDefault="00560C0D" w:rsidP="00560C0D">
            <w:pPr>
              <w:numPr>
                <w:ilvl w:val="0"/>
                <w:numId w:val="24"/>
              </w:numPr>
              <w:spacing w:line="27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</w:t>
            </w:r>
            <w:r w:rsidRPr="00560C0D">
              <w:rPr>
                <w:sz w:val="20"/>
                <w:szCs w:val="20"/>
              </w:rPr>
              <w:t xml:space="preserve"> how internal sentence punctuation can clarify meaning and create a variety of effects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28" w:type="dxa"/>
          </w:tcPr>
          <w:p w:rsidR="00725E60" w:rsidRPr="004170C8" w:rsidRDefault="00725E60" w:rsidP="00484D0B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Learning Outcomes</w:t>
            </w:r>
            <w:r w:rsidR="00074D95" w:rsidRPr="004170C8">
              <w:rPr>
                <w:b/>
                <w:sz w:val="20"/>
                <w:szCs w:val="20"/>
                <w:lang w:val="en-GB"/>
              </w:rPr>
              <w:t>:</w:t>
            </w:r>
          </w:p>
          <w:p w:rsidR="00216DFC" w:rsidRPr="00FF42C3" w:rsidRDefault="00FF42C3" w:rsidP="00FF42C3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Annotate </w:t>
            </w:r>
            <w:proofErr w:type="spellStart"/>
            <w:r w:rsidRPr="00FF42C3">
              <w:rPr>
                <w:i/>
                <w:sz w:val="20"/>
                <w:szCs w:val="20"/>
                <w:lang w:val="en-GB"/>
              </w:rPr>
              <w:t>Dulce</w:t>
            </w:r>
            <w:proofErr w:type="spellEnd"/>
            <w:r w:rsidRPr="00FF42C3"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FF42C3">
              <w:rPr>
                <w:i/>
                <w:sz w:val="20"/>
                <w:szCs w:val="20"/>
                <w:lang w:val="en-GB"/>
              </w:rPr>
              <w:t>et</w:t>
            </w:r>
            <w:proofErr w:type="gramEnd"/>
            <w:r w:rsidRPr="00FF42C3">
              <w:rPr>
                <w:i/>
                <w:sz w:val="20"/>
                <w:szCs w:val="20"/>
                <w:lang w:val="en-GB"/>
              </w:rPr>
              <w:t xml:space="preserve"> Decorum </w:t>
            </w:r>
            <w:proofErr w:type="spellStart"/>
            <w:r w:rsidRPr="00FF42C3">
              <w:rPr>
                <w:i/>
                <w:sz w:val="20"/>
                <w:szCs w:val="20"/>
                <w:lang w:val="en-GB"/>
              </w:rPr>
              <w:t>Est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to show effects of punctuation.</w:t>
            </w:r>
          </w:p>
        </w:tc>
      </w:tr>
      <w:tr w:rsidR="00484D0B" w:rsidRPr="004170C8" w:rsidTr="001878FD">
        <w:tc>
          <w:tcPr>
            <w:tcW w:w="9855" w:type="dxa"/>
            <w:gridSpan w:val="2"/>
          </w:tcPr>
          <w:p w:rsidR="00484D0B" w:rsidRDefault="00484D0B" w:rsidP="00580E5E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Introduction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</w:p>
          <w:p w:rsidR="00706DB2" w:rsidRPr="009208CB" w:rsidRDefault="00706DB2" w:rsidP="00580E5E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9208CB">
              <w:rPr>
                <w:sz w:val="20"/>
                <w:szCs w:val="20"/>
                <w:lang w:val="en-GB"/>
              </w:rPr>
              <w:t>Teacher:</w:t>
            </w:r>
          </w:p>
          <w:p w:rsidR="00706DB2" w:rsidRPr="00580E5E" w:rsidRDefault="00706DB2" w:rsidP="00580E5E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80E5E">
              <w:rPr>
                <w:sz w:val="20"/>
                <w:szCs w:val="20"/>
                <w:lang w:val="en-GB"/>
              </w:rPr>
              <w:t xml:space="preserve">Remind students of the range of punctuation, for example by showing </w:t>
            </w:r>
            <w:r w:rsidR="009208CB" w:rsidRPr="009208CB">
              <w:rPr>
                <w:i/>
                <w:sz w:val="20"/>
                <w:szCs w:val="20"/>
                <w:lang w:val="en-GB"/>
              </w:rPr>
              <w:t>2.1</w:t>
            </w:r>
            <w:r w:rsidR="009208CB">
              <w:rPr>
                <w:sz w:val="20"/>
                <w:szCs w:val="20"/>
                <w:lang w:val="en-GB"/>
              </w:rPr>
              <w:t xml:space="preserve"> </w:t>
            </w:r>
            <w:r w:rsidRPr="00580E5E">
              <w:rPr>
                <w:i/>
                <w:sz w:val="20"/>
                <w:szCs w:val="20"/>
                <w:lang w:val="en-GB"/>
              </w:rPr>
              <w:t>Punctuati</w:t>
            </w:r>
            <w:r w:rsidR="00580E5E" w:rsidRPr="00580E5E">
              <w:rPr>
                <w:i/>
                <w:sz w:val="20"/>
                <w:szCs w:val="20"/>
                <w:lang w:val="en-GB"/>
              </w:rPr>
              <w:t>on Range</w:t>
            </w:r>
            <w:r w:rsidR="009208CB">
              <w:rPr>
                <w:i/>
                <w:sz w:val="20"/>
                <w:szCs w:val="20"/>
                <w:lang w:val="en-GB"/>
              </w:rPr>
              <w:t>.</w:t>
            </w:r>
          </w:p>
          <w:p w:rsidR="00580E5E" w:rsidRDefault="00580E5E" w:rsidP="00580E5E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80E5E">
              <w:rPr>
                <w:sz w:val="20"/>
                <w:szCs w:val="20"/>
                <w:lang w:val="en-GB"/>
              </w:rPr>
              <w:t>Display the following statement</w:t>
            </w:r>
            <w:r>
              <w:rPr>
                <w:sz w:val="20"/>
                <w:szCs w:val="20"/>
                <w:lang w:val="en-GB"/>
              </w:rPr>
              <w:t>: A</w:t>
            </w:r>
            <w:r w:rsidRPr="00580E5E">
              <w:rPr>
                <w:sz w:val="20"/>
                <w:szCs w:val="20"/>
                <w:lang w:val="en-GB"/>
              </w:rPr>
              <w:t xml:space="preserve"> woman without her man is nothing</w:t>
            </w:r>
          </w:p>
          <w:p w:rsidR="004E3392" w:rsidRPr="00580E5E" w:rsidRDefault="004E3392" w:rsidP="00580E5E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580E5E" w:rsidRPr="009208CB" w:rsidRDefault="00580E5E" w:rsidP="00580E5E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9208CB">
              <w:rPr>
                <w:sz w:val="20"/>
                <w:szCs w:val="20"/>
                <w:lang w:val="en-GB"/>
              </w:rPr>
              <w:t>Pairs:</w:t>
            </w:r>
          </w:p>
          <w:p w:rsidR="00560C0D" w:rsidRDefault="00560C0D" w:rsidP="00580E5E">
            <w:pPr>
              <w:spacing w:line="276" w:lineRule="auto"/>
              <w:rPr>
                <w:bCs/>
                <w:sz w:val="20"/>
                <w:szCs w:val="20"/>
              </w:rPr>
            </w:pPr>
            <w:r w:rsidRPr="00580E5E">
              <w:rPr>
                <w:bCs/>
                <w:sz w:val="20"/>
                <w:szCs w:val="20"/>
              </w:rPr>
              <w:t xml:space="preserve">Find as many ways as possible of punctuating </w:t>
            </w:r>
            <w:r w:rsidR="00580E5E">
              <w:rPr>
                <w:bCs/>
                <w:sz w:val="20"/>
                <w:szCs w:val="20"/>
              </w:rPr>
              <w:t xml:space="preserve">this statement to create different meanings. </w:t>
            </w:r>
          </w:p>
          <w:p w:rsidR="004E3392" w:rsidRPr="00580E5E" w:rsidRDefault="004E3392" w:rsidP="00580E5E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580E5E" w:rsidRPr="009208CB" w:rsidRDefault="00560C0D" w:rsidP="00580E5E">
            <w:pPr>
              <w:spacing w:line="276" w:lineRule="auto"/>
              <w:rPr>
                <w:bCs/>
                <w:sz w:val="20"/>
                <w:szCs w:val="20"/>
              </w:rPr>
            </w:pPr>
            <w:r w:rsidRPr="009208CB">
              <w:rPr>
                <w:bCs/>
                <w:sz w:val="20"/>
                <w:szCs w:val="20"/>
              </w:rPr>
              <w:t>Whole class:</w:t>
            </w:r>
          </w:p>
          <w:p w:rsidR="00431313" w:rsidRPr="004E3392" w:rsidRDefault="00580E5E" w:rsidP="00580E5E">
            <w:pPr>
              <w:spacing w:line="276" w:lineRule="auto"/>
              <w:rPr>
                <w:sz w:val="20"/>
                <w:szCs w:val="20"/>
              </w:rPr>
            </w:pPr>
            <w:r w:rsidRPr="00431313">
              <w:rPr>
                <w:bCs/>
                <w:sz w:val="20"/>
                <w:szCs w:val="20"/>
              </w:rPr>
              <w:t xml:space="preserve">Using </w:t>
            </w:r>
            <w:r w:rsidR="009208CB" w:rsidRPr="009208CB">
              <w:rPr>
                <w:bCs/>
                <w:i/>
                <w:sz w:val="20"/>
                <w:szCs w:val="20"/>
              </w:rPr>
              <w:t>2.2</w:t>
            </w:r>
            <w:r w:rsidR="009208CB">
              <w:rPr>
                <w:bCs/>
                <w:sz w:val="20"/>
                <w:szCs w:val="20"/>
              </w:rPr>
              <w:t xml:space="preserve"> </w:t>
            </w:r>
            <w:r w:rsidRPr="00431313">
              <w:rPr>
                <w:bCs/>
                <w:i/>
                <w:sz w:val="20"/>
                <w:szCs w:val="20"/>
              </w:rPr>
              <w:t>Punctuation Jokes</w:t>
            </w:r>
            <w:r w:rsidRPr="00431313">
              <w:rPr>
                <w:bCs/>
                <w:sz w:val="20"/>
                <w:szCs w:val="20"/>
              </w:rPr>
              <w:t xml:space="preserve">, compare </w:t>
            </w:r>
            <w:r w:rsidR="00F65C12" w:rsidRPr="00431313">
              <w:rPr>
                <w:bCs/>
                <w:sz w:val="20"/>
                <w:szCs w:val="20"/>
              </w:rPr>
              <w:t xml:space="preserve">students’ different versions and discuss how the examples on the resource </w:t>
            </w:r>
            <w:r w:rsidR="00560C0D" w:rsidRPr="00431313">
              <w:rPr>
                <w:bCs/>
                <w:sz w:val="20"/>
                <w:szCs w:val="20"/>
              </w:rPr>
              <w:t xml:space="preserve">play with punctuation. </w:t>
            </w:r>
            <w:r w:rsidR="00431313" w:rsidRPr="00431313">
              <w:rPr>
                <w:sz w:val="20"/>
                <w:szCs w:val="20"/>
              </w:rPr>
              <w:t>A key learning point in this lesson is to underline the idea that punctuation is a creative tool to help shape meaning in writing, not just about getting f</w:t>
            </w:r>
            <w:r w:rsidR="00431313">
              <w:rPr>
                <w:sz w:val="20"/>
                <w:szCs w:val="20"/>
              </w:rPr>
              <w:t xml:space="preserve">ull stops in the right place. </w:t>
            </w:r>
            <w:r w:rsidR="00431313" w:rsidRPr="00431313">
              <w:rPr>
                <w:sz w:val="20"/>
                <w:szCs w:val="20"/>
              </w:rPr>
              <w:t xml:space="preserve">The ‘woman without her man’ example highlights how changing the punctuation can actually reverse the meaning. </w:t>
            </w:r>
          </w:p>
          <w:p w:rsidR="00484D0B" w:rsidRPr="00626CCC" w:rsidRDefault="00560C0D" w:rsidP="009208CB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580E5E">
              <w:rPr>
                <w:bCs/>
                <w:sz w:val="20"/>
                <w:szCs w:val="20"/>
              </w:rPr>
              <w:t>Explain that commas, dashes, semi-colons an</w:t>
            </w:r>
            <w:r w:rsidR="00F65C12">
              <w:rPr>
                <w:bCs/>
                <w:sz w:val="20"/>
                <w:szCs w:val="20"/>
              </w:rPr>
              <w:t>d colons give writers choices</w:t>
            </w:r>
            <w:r w:rsidR="00D54BC5">
              <w:rPr>
                <w:bCs/>
                <w:sz w:val="20"/>
                <w:szCs w:val="20"/>
              </w:rPr>
              <w:t xml:space="preserve"> of emphasis and meaning. </w:t>
            </w:r>
            <w:r w:rsidRPr="00580E5E">
              <w:rPr>
                <w:bCs/>
                <w:sz w:val="20"/>
                <w:szCs w:val="20"/>
              </w:rPr>
              <w:t xml:space="preserve">You can use </w:t>
            </w:r>
            <w:r w:rsidR="009208CB" w:rsidRPr="009208CB">
              <w:rPr>
                <w:bCs/>
                <w:i/>
                <w:sz w:val="20"/>
                <w:szCs w:val="20"/>
              </w:rPr>
              <w:t>2.3</w:t>
            </w:r>
            <w:r w:rsidR="009208CB">
              <w:rPr>
                <w:bCs/>
                <w:sz w:val="20"/>
                <w:szCs w:val="20"/>
              </w:rPr>
              <w:t xml:space="preserve"> </w:t>
            </w:r>
            <w:r w:rsidRPr="00580E5E">
              <w:rPr>
                <w:bCs/>
                <w:i/>
                <w:sz w:val="20"/>
                <w:szCs w:val="20"/>
              </w:rPr>
              <w:t>Punctuation Function</w:t>
            </w:r>
            <w:r w:rsidR="00F65C12">
              <w:rPr>
                <w:bCs/>
                <w:i/>
                <w:sz w:val="20"/>
                <w:szCs w:val="20"/>
              </w:rPr>
              <w:t>s</w:t>
            </w:r>
            <w:r w:rsidR="009208CB">
              <w:rPr>
                <w:bCs/>
                <w:i/>
                <w:sz w:val="20"/>
                <w:szCs w:val="20"/>
              </w:rPr>
              <w:t xml:space="preserve"> </w:t>
            </w:r>
            <w:r w:rsidR="00F65C12">
              <w:rPr>
                <w:bCs/>
                <w:sz w:val="20"/>
                <w:szCs w:val="20"/>
              </w:rPr>
              <w:t>to prompt.</w:t>
            </w:r>
            <w:r w:rsidR="00626CCC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484D0B" w:rsidRPr="004170C8" w:rsidTr="001878FD">
        <w:tc>
          <w:tcPr>
            <w:tcW w:w="9855" w:type="dxa"/>
            <w:gridSpan w:val="2"/>
          </w:tcPr>
          <w:p w:rsidR="00626CCC" w:rsidRDefault="00626CCC" w:rsidP="00181458">
            <w:pPr>
              <w:spacing w:line="240" w:lineRule="exact"/>
              <w:rPr>
                <w:b/>
                <w:sz w:val="20"/>
                <w:szCs w:val="20"/>
              </w:rPr>
            </w:pPr>
            <w:r w:rsidRPr="00626CCC">
              <w:rPr>
                <w:b/>
                <w:sz w:val="20"/>
                <w:szCs w:val="20"/>
              </w:rPr>
              <w:t xml:space="preserve">Development: </w:t>
            </w:r>
          </w:p>
          <w:p w:rsidR="00625847" w:rsidRPr="009208CB" w:rsidRDefault="00625847" w:rsidP="00181458">
            <w:pPr>
              <w:spacing w:line="240" w:lineRule="exact"/>
              <w:rPr>
                <w:b/>
                <w:sz w:val="20"/>
                <w:szCs w:val="20"/>
              </w:rPr>
            </w:pPr>
            <w:r w:rsidRPr="009208CB">
              <w:rPr>
                <w:sz w:val="20"/>
                <w:szCs w:val="20"/>
              </w:rPr>
              <w:t>Teacher</w:t>
            </w:r>
            <w:r w:rsidRPr="009208CB">
              <w:rPr>
                <w:b/>
                <w:sz w:val="20"/>
                <w:szCs w:val="20"/>
              </w:rPr>
              <w:t>:</w:t>
            </w:r>
          </w:p>
          <w:p w:rsidR="00625847" w:rsidRPr="00625847" w:rsidRDefault="00625847" w:rsidP="00181458">
            <w:pPr>
              <w:spacing w:line="240" w:lineRule="exact"/>
              <w:rPr>
                <w:sz w:val="20"/>
                <w:szCs w:val="20"/>
              </w:rPr>
            </w:pPr>
            <w:r w:rsidRPr="00625847">
              <w:rPr>
                <w:sz w:val="20"/>
                <w:szCs w:val="20"/>
              </w:rPr>
              <w:t xml:space="preserve">Using </w:t>
            </w:r>
            <w:r w:rsidR="00CF194C" w:rsidRPr="00CF194C">
              <w:rPr>
                <w:i/>
                <w:sz w:val="20"/>
                <w:szCs w:val="20"/>
              </w:rPr>
              <w:t>Poetry WW1</w:t>
            </w:r>
            <w:r w:rsidR="00431313">
              <w:rPr>
                <w:sz w:val="20"/>
                <w:szCs w:val="20"/>
              </w:rPr>
              <w:t xml:space="preserve"> PowerPoint (</w:t>
            </w:r>
            <w:r w:rsidR="00CF194C">
              <w:rPr>
                <w:sz w:val="20"/>
                <w:szCs w:val="20"/>
              </w:rPr>
              <w:t>photographs of war and text of the poem</w:t>
            </w:r>
            <w:r w:rsidR="00431313">
              <w:rPr>
                <w:sz w:val="20"/>
                <w:szCs w:val="20"/>
              </w:rPr>
              <w:t>)</w:t>
            </w:r>
            <w:r w:rsidR="00CF194C">
              <w:rPr>
                <w:sz w:val="20"/>
                <w:szCs w:val="20"/>
              </w:rPr>
              <w:t xml:space="preserve">, read </w:t>
            </w:r>
            <w:r w:rsidR="00431313">
              <w:rPr>
                <w:sz w:val="20"/>
                <w:szCs w:val="20"/>
              </w:rPr>
              <w:t xml:space="preserve">Wilfred </w:t>
            </w:r>
            <w:proofErr w:type="spellStart"/>
            <w:r w:rsidR="00431313">
              <w:rPr>
                <w:sz w:val="20"/>
                <w:szCs w:val="20"/>
              </w:rPr>
              <w:t>Owen’s</w:t>
            </w:r>
            <w:proofErr w:type="spellEnd"/>
            <w:r w:rsidR="00431313">
              <w:rPr>
                <w:sz w:val="20"/>
                <w:szCs w:val="20"/>
              </w:rPr>
              <w:t xml:space="preserve"> </w:t>
            </w:r>
            <w:proofErr w:type="spellStart"/>
            <w:r w:rsidR="00CF194C" w:rsidRPr="00431313">
              <w:rPr>
                <w:i/>
                <w:sz w:val="20"/>
                <w:szCs w:val="20"/>
              </w:rPr>
              <w:t>Dulce</w:t>
            </w:r>
            <w:proofErr w:type="spellEnd"/>
            <w:r w:rsidR="00CF194C" w:rsidRPr="00431313">
              <w:rPr>
                <w:i/>
                <w:sz w:val="20"/>
                <w:szCs w:val="20"/>
              </w:rPr>
              <w:t xml:space="preserve"> et Decorum </w:t>
            </w:r>
            <w:proofErr w:type="spellStart"/>
            <w:r w:rsidR="00CF194C" w:rsidRPr="00431313">
              <w:rPr>
                <w:i/>
                <w:sz w:val="20"/>
                <w:szCs w:val="20"/>
              </w:rPr>
              <w:t>Est</w:t>
            </w:r>
            <w:proofErr w:type="spellEnd"/>
            <w:r w:rsidR="00CF194C">
              <w:rPr>
                <w:sz w:val="20"/>
                <w:szCs w:val="20"/>
              </w:rPr>
              <w:t xml:space="preserve"> together, then </w:t>
            </w:r>
            <w:r w:rsidR="00B67698">
              <w:rPr>
                <w:sz w:val="20"/>
                <w:szCs w:val="20"/>
              </w:rPr>
              <w:t>gather</w:t>
            </w:r>
            <w:r w:rsidR="00CF194C">
              <w:rPr>
                <w:sz w:val="20"/>
                <w:szCs w:val="20"/>
              </w:rPr>
              <w:t xml:space="preserve"> </w:t>
            </w:r>
            <w:r w:rsidR="00431313">
              <w:rPr>
                <w:sz w:val="20"/>
                <w:szCs w:val="20"/>
              </w:rPr>
              <w:t xml:space="preserve">initial </w:t>
            </w:r>
            <w:r w:rsidR="00B67698">
              <w:rPr>
                <w:sz w:val="20"/>
                <w:szCs w:val="20"/>
              </w:rPr>
              <w:t>responses to the poem in order to see the poem as a whole and understand its context before focusing in on sentence punctuation.</w:t>
            </w:r>
          </w:p>
          <w:p w:rsidR="00431313" w:rsidRDefault="00431313" w:rsidP="00CF194C">
            <w:pPr>
              <w:pStyle w:val="BodyText"/>
              <w:spacing w:after="0" w:line="276" w:lineRule="auto"/>
              <w:rPr>
                <w:rFonts w:ascii="Arial" w:hAnsi="Arial" w:cs="Arial"/>
                <w:sz w:val="20"/>
                <w:u w:val="single"/>
              </w:rPr>
            </w:pPr>
          </w:p>
          <w:p w:rsidR="00560C0D" w:rsidRDefault="00CF194C" w:rsidP="00431313">
            <w:pPr>
              <w:pStyle w:val="BodyText"/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Show again the first s</w:t>
            </w:r>
            <w:r w:rsidR="00431313">
              <w:rPr>
                <w:rFonts w:ascii="Arial" w:hAnsi="Arial" w:cs="Arial"/>
                <w:sz w:val="20"/>
              </w:rPr>
              <w:t xml:space="preserve">lide and discuss </w:t>
            </w:r>
            <w:r>
              <w:rPr>
                <w:rFonts w:ascii="Arial" w:hAnsi="Arial" w:cs="Arial"/>
                <w:sz w:val="20"/>
              </w:rPr>
              <w:t xml:space="preserve">the </w:t>
            </w:r>
            <w:r w:rsidR="00431313">
              <w:rPr>
                <w:rFonts w:ascii="Arial" w:hAnsi="Arial" w:cs="Arial"/>
                <w:sz w:val="20"/>
              </w:rPr>
              <w:t xml:space="preserve">creative </w:t>
            </w:r>
            <w:r>
              <w:rPr>
                <w:rFonts w:ascii="Arial" w:hAnsi="Arial" w:cs="Arial"/>
                <w:sz w:val="20"/>
              </w:rPr>
              <w:t>effect of the punctuation in the first sentence</w:t>
            </w:r>
            <w:r w:rsidR="00431313">
              <w:rPr>
                <w:rFonts w:ascii="Arial" w:hAnsi="Arial" w:cs="Arial"/>
                <w:sz w:val="20"/>
              </w:rPr>
              <w:t xml:space="preserve"> of the poem (which extends over four lines): </w:t>
            </w:r>
            <w:r w:rsidR="00560C0D" w:rsidRPr="00560C0D">
              <w:rPr>
                <w:rFonts w:ascii="Arial" w:hAnsi="Arial" w:cs="Arial"/>
                <w:sz w:val="20"/>
              </w:rPr>
              <w:t>how it marks off vivid descriptions, how it slows down the pace, how it lists the misery.</w:t>
            </w:r>
          </w:p>
          <w:p w:rsidR="000A1687" w:rsidRPr="00560C0D" w:rsidRDefault="000A1687" w:rsidP="00431313">
            <w:pPr>
              <w:pStyle w:val="BodyText"/>
              <w:spacing w:after="0" w:line="276" w:lineRule="auto"/>
              <w:rPr>
                <w:rFonts w:ascii="Arial" w:hAnsi="Arial" w:cs="Arial"/>
                <w:sz w:val="20"/>
              </w:rPr>
            </w:pPr>
          </w:p>
          <w:p w:rsidR="000A1687" w:rsidRPr="009208CB" w:rsidRDefault="00560C0D" w:rsidP="00560C0D">
            <w:pPr>
              <w:spacing w:line="240" w:lineRule="exact"/>
              <w:rPr>
                <w:sz w:val="20"/>
                <w:szCs w:val="20"/>
              </w:rPr>
            </w:pPr>
            <w:r w:rsidRPr="009208CB">
              <w:rPr>
                <w:sz w:val="20"/>
                <w:szCs w:val="20"/>
              </w:rPr>
              <w:t>Pairs</w:t>
            </w:r>
            <w:r w:rsidR="000A1687" w:rsidRPr="009208CB">
              <w:rPr>
                <w:sz w:val="20"/>
                <w:szCs w:val="20"/>
              </w:rPr>
              <w:t>/Fours</w:t>
            </w:r>
            <w:r w:rsidRPr="009208CB">
              <w:rPr>
                <w:sz w:val="20"/>
                <w:szCs w:val="20"/>
              </w:rPr>
              <w:t xml:space="preserve">:  </w:t>
            </w:r>
          </w:p>
          <w:p w:rsidR="00560C0D" w:rsidRDefault="000A1687" w:rsidP="00560C0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out copies of the poem (</w:t>
            </w:r>
            <w:r w:rsidRPr="00FF42C3">
              <w:rPr>
                <w:i/>
                <w:sz w:val="20"/>
                <w:szCs w:val="20"/>
              </w:rPr>
              <w:t>2.4)</w:t>
            </w:r>
            <w:r w:rsidR="00106AD5">
              <w:rPr>
                <w:sz w:val="20"/>
                <w:szCs w:val="20"/>
              </w:rPr>
              <w:t xml:space="preserve"> showing punctuation prompt questions. Students </w:t>
            </w:r>
            <w:r w:rsidR="00560C0D" w:rsidRPr="00560C0D">
              <w:rPr>
                <w:sz w:val="20"/>
                <w:szCs w:val="20"/>
              </w:rPr>
              <w:t>annotate the poem with comments on the relationship between the punctuation and the meaning, and the effect Owen might have been trying to create.</w:t>
            </w:r>
            <w:r w:rsidR="00FF42C3">
              <w:rPr>
                <w:sz w:val="20"/>
                <w:szCs w:val="20"/>
              </w:rPr>
              <w:t xml:space="preserve"> You could allocate a different question to each group.</w:t>
            </w:r>
          </w:p>
          <w:p w:rsidR="00322B52" w:rsidRDefault="00322B52" w:rsidP="00560C0D">
            <w:pPr>
              <w:spacing w:line="240" w:lineRule="exact"/>
              <w:rPr>
                <w:sz w:val="20"/>
                <w:szCs w:val="20"/>
              </w:rPr>
            </w:pPr>
          </w:p>
          <w:p w:rsidR="00322B52" w:rsidRPr="009208CB" w:rsidRDefault="00322B52" w:rsidP="00560C0D">
            <w:pPr>
              <w:spacing w:line="240" w:lineRule="exact"/>
              <w:rPr>
                <w:sz w:val="20"/>
                <w:szCs w:val="20"/>
              </w:rPr>
            </w:pPr>
            <w:r w:rsidRPr="009208CB">
              <w:rPr>
                <w:sz w:val="20"/>
                <w:szCs w:val="20"/>
              </w:rPr>
              <w:t>Teacher:</w:t>
            </w:r>
          </w:p>
          <w:p w:rsidR="006E4F90" w:rsidRPr="005803B5" w:rsidRDefault="00322B52" w:rsidP="00560C0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the teacher-annotated copy of the poem </w:t>
            </w:r>
            <w:r w:rsidR="00B25B2C">
              <w:rPr>
                <w:sz w:val="20"/>
                <w:szCs w:val="20"/>
              </w:rPr>
              <w:t xml:space="preserve">and prompts </w:t>
            </w:r>
            <w:r>
              <w:rPr>
                <w:sz w:val="20"/>
                <w:szCs w:val="20"/>
              </w:rPr>
              <w:t>(</w:t>
            </w:r>
            <w:r w:rsidRPr="00322B52">
              <w:rPr>
                <w:i/>
                <w:sz w:val="20"/>
                <w:szCs w:val="20"/>
              </w:rPr>
              <w:t>2.5</w:t>
            </w:r>
            <w:r>
              <w:rPr>
                <w:sz w:val="20"/>
                <w:szCs w:val="20"/>
              </w:rPr>
              <w:t xml:space="preserve">), </w:t>
            </w:r>
            <w:r w:rsidR="00ED0C34">
              <w:rPr>
                <w:sz w:val="20"/>
                <w:szCs w:val="20"/>
              </w:rPr>
              <w:t xml:space="preserve">take feedback and support students’ understanding of the effects on meaning of different punctuation and different sentence lengths. </w:t>
            </w:r>
          </w:p>
        </w:tc>
      </w:tr>
      <w:tr w:rsidR="00484D0B" w:rsidRPr="004170C8" w:rsidTr="001878FD">
        <w:tc>
          <w:tcPr>
            <w:tcW w:w="9855" w:type="dxa"/>
            <w:gridSpan w:val="2"/>
          </w:tcPr>
          <w:p w:rsidR="00322B52" w:rsidRPr="005803B5" w:rsidRDefault="00484D0B" w:rsidP="00EC6803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Conclusion</w:t>
            </w:r>
            <w:r w:rsidR="00801D8A">
              <w:rPr>
                <w:b/>
                <w:sz w:val="20"/>
                <w:szCs w:val="20"/>
                <w:lang w:val="en-GB"/>
              </w:rPr>
              <w:t>:</w:t>
            </w:r>
          </w:p>
          <w:p w:rsidR="005803B5" w:rsidRPr="009208CB" w:rsidRDefault="005803B5" w:rsidP="00EC6803">
            <w:pPr>
              <w:spacing w:line="276" w:lineRule="auto"/>
              <w:rPr>
                <w:sz w:val="20"/>
                <w:szCs w:val="20"/>
              </w:rPr>
            </w:pPr>
            <w:r w:rsidRPr="009208CB">
              <w:rPr>
                <w:sz w:val="20"/>
                <w:szCs w:val="20"/>
              </w:rPr>
              <w:t>Whole class:</w:t>
            </w:r>
          </w:p>
          <w:p w:rsidR="00D67FF9" w:rsidRDefault="00D67FF9" w:rsidP="00EC68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Display</w:t>
            </w:r>
            <w:r w:rsidR="005803B5" w:rsidRPr="005803B5">
              <w:rPr>
                <w:sz w:val="20"/>
                <w:szCs w:val="20"/>
              </w:rPr>
              <w:t xml:space="preserve"> </w:t>
            </w:r>
            <w:r w:rsidR="009208CB" w:rsidRPr="009208CB">
              <w:rPr>
                <w:i/>
                <w:sz w:val="20"/>
                <w:szCs w:val="20"/>
              </w:rPr>
              <w:t>2.6</w:t>
            </w:r>
            <w:r w:rsidR="009208C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the original manuscript of </w:t>
            </w:r>
            <w:proofErr w:type="spellStart"/>
            <w:r w:rsidRPr="00B25B2C">
              <w:rPr>
                <w:i/>
                <w:sz w:val="20"/>
                <w:szCs w:val="20"/>
              </w:rPr>
              <w:t>Dulce</w:t>
            </w:r>
            <w:proofErr w:type="spellEnd"/>
            <w:r w:rsidR="00B25B2C" w:rsidRPr="00B25B2C">
              <w:rPr>
                <w:i/>
                <w:sz w:val="20"/>
                <w:szCs w:val="20"/>
              </w:rPr>
              <w:t xml:space="preserve"> et D</w:t>
            </w:r>
            <w:r w:rsidRPr="00B25B2C">
              <w:rPr>
                <w:i/>
                <w:sz w:val="20"/>
                <w:szCs w:val="20"/>
              </w:rPr>
              <w:t xml:space="preserve">ecorum </w:t>
            </w:r>
            <w:proofErr w:type="spellStart"/>
            <w:r w:rsidRPr="00B25B2C">
              <w:rPr>
                <w:i/>
                <w:sz w:val="20"/>
                <w:szCs w:val="20"/>
              </w:rPr>
              <w:t>Es</w:t>
            </w:r>
            <w:r w:rsidR="009208CB">
              <w:rPr>
                <w:i/>
                <w:sz w:val="20"/>
                <w:szCs w:val="20"/>
              </w:rPr>
              <w:t>t</w:t>
            </w:r>
            <w:proofErr w:type="spellEnd"/>
            <w:r w:rsidR="009208CB"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which shows </w:t>
            </w:r>
            <w:proofErr w:type="spellStart"/>
            <w:r>
              <w:rPr>
                <w:sz w:val="20"/>
                <w:szCs w:val="20"/>
              </w:rPr>
              <w:t>Owen’s</w:t>
            </w:r>
            <w:proofErr w:type="spellEnd"/>
            <w:r>
              <w:rPr>
                <w:sz w:val="20"/>
                <w:szCs w:val="20"/>
              </w:rPr>
              <w:t xml:space="preserve"> redraft</w:t>
            </w:r>
            <w:r w:rsidR="00C10724">
              <w:rPr>
                <w:sz w:val="20"/>
                <w:szCs w:val="20"/>
              </w:rPr>
              <w:t xml:space="preserve">ing of key sections of the poem. Explore together the effects of </w:t>
            </w:r>
            <w:r w:rsidR="004C6170">
              <w:rPr>
                <w:sz w:val="20"/>
                <w:szCs w:val="20"/>
              </w:rPr>
              <w:t xml:space="preserve">some of </w:t>
            </w:r>
            <w:proofErr w:type="spellStart"/>
            <w:r w:rsidR="00C10724">
              <w:rPr>
                <w:sz w:val="20"/>
                <w:szCs w:val="20"/>
              </w:rPr>
              <w:t>Owen’s</w:t>
            </w:r>
            <w:proofErr w:type="spellEnd"/>
            <w:r w:rsidR="00C10724">
              <w:rPr>
                <w:sz w:val="20"/>
                <w:szCs w:val="20"/>
              </w:rPr>
              <w:t xml:space="preserve"> changes, </w:t>
            </w:r>
            <w:r w:rsidR="004C6170">
              <w:rPr>
                <w:sz w:val="20"/>
                <w:szCs w:val="20"/>
              </w:rPr>
              <w:t>for example</w:t>
            </w:r>
            <w:r w:rsidR="00C10724">
              <w:rPr>
                <w:sz w:val="20"/>
                <w:szCs w:val="20"/>
              </w:rPr>
              <w:t xml:space="preserve"> in the second verse describing the gas attack, focusing on alterations to sentences and punctuation. </w:t>
            </w:r>
          </w:p>
          <w:p w:rsidR="004E3392" w:rsidRDefault="004E3392" w:rsidP="00EC6803">
            <w:pPr>
              <w:spacing w:line="276" w:lineRule="auto"/>
              <w:rPr>
                <w:sz w:val="20"/>
                <w:szCs w:val="20"/>
              </w:rPr>
            </w:pPr>
          </w:p>
          <w:p w:rsidR="00D67FF9" w:rsidRPr="009208CB" w:rsidRDefault="00D67FF9" w:rsidP="00EC6803">
            <w:pPr>
              <w:spacing w:line="276" w:lineRule="auto"/>
              <w:rPr>
                <w:sz w:val="20"/>
                <w:szCs w:val="20"/>
              </w:rPr>
            </w:pPr>
            <w:r w:rsidRPr="009208CB">
              <w:rPr>
                <w:sz w:val="20"/>
                <w:szCs w:val="20"/>
              </w:rPr>
              <w:t>Pairs:</w:t>
            </w:r>
          </w:p>
          <w:p w:rsidR="00322B52" w:rsidRPr="005803B5" w:rsidRDefault="00D67FF9" w:rsidP="00D67FF9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Ask students to experiment by changing </w:t>
            </w:r>
            <w:proofErr w:type="spellStart"/>
            <w:r>
              <w:rPr>
                <w:sz w:val="20"/>
                <w:szCs w:val="20"/>
              </w:rPr>
              <w:t>Owen’s</w:t>
            </w:r>
            <w:proofErr w:type="spellEnd"/>
            <w:r>
              <w:rPr>
                <w:sz w:val="20"/>
                <w:szCs w:val="20"/>
              </w:rPr>
              <w:t xml:space="preserve"> punctuation in a short section of the poem to create a different effect or emphasis. </w:t>
            </w:r>
            <w:r w:rsidR="00C10724">
              <w:rPr>
                <w:sz w:val="20"/>
                <w:szCs w:val="20"/>
              </w:rPr>
              <w:t xml:space="preserve">Use </w:t>
            </w:r>
            <w:r w:rsidR="009208CB" w:rsidRPr="009208CB">
              <w:rPr>
                <w:i/>
                <w:sz w:val="20"/>
                <w:szCs w:val="20"/>
              </w:rPr>
              <w:t>2.1</w:t>
            </w:r>
            <w:r w:rsidR="009208CB">
              <w:rPr>
                <w:sz w:val="20"/>
                <w:szCs w:val="20"/>
              </w:rPr>
              <w:t xml:space="preserve"> </w:t>
            </w:r>
            <w:r w:rsidR="00C10724" w:rsidRPr="00C10724">
              <w:rPr>
                <w:i/>
                <w:sz w:val="20"/>
                <w:szCs w:val="20"/>
              </w:rPr>
              <w:t>Punctuation Range</w:t>
            </w:r>
            <w:r w:rsidR="00C10724">
              <w:rPr>
                <w:sz w:val="20"/>
                <w:szCs w:val="20"/>
              </w:rPr>
              <w:t xml:space="preserve"> to remind of choices.</w:t>
            </w:r>
          </w:p>
        </w:tc>
      </w:tr>
      <w:tr w:rsidR="00241826" w:rsidRPr="004170C8" w:rsidTr="004C6170">
        <w:trPr>
          <w:trHeight w:val="1995"/>
        </w:trPr>
        <w:tc>
          <w:tcPr>
            <w:tcW w:w="4927" w:type="dxa"/>
            <w:tcBorders>
              <w:bottom w:val="single" w:sz="4" w:space="0" w:color="auto"/>
            </w:tcBorders>
          </w:tcPr>
          <w:p w:rsidR="00241826" w:rsidRPr="004170C8" w:rsidRDefault="00241826" w:rsidP="000F0968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 xml:space="preserve">Support: </w:t>
            </w:r>
          </w:p>
          <w:p w:rsidR="00293A15" w:rsidRDefault="00C10724" w:rsidP="00560C0D">
            <w:pPr>
              <w:numPr>
                <w:ilvl w:val="0"/>
                <w:numId w:val="24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Limit the focus of analysis of punctuation in the poem to two or three examples. </w:t>
            </w:r>
          </w:p>
          <w:p w:rsidR="004C6170" w:rsidRPr="004C6170" w:rsidRDefault="004C6170" w:rsidP="004C6170">
            <w:pPr>
              <w:numPr>
                <w:ilvl w:val="0"/>
                <w:numId w:val="24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Make the paired plenary activity a whole class, teacher-led activity, modelling for students some changes to punctuation e.g. in the second verse</w:t>
            </w:r>
            <w:r w:rsidR="00B25B2C">
              <w:rPr>
                <w:sz w:val="20"/>
                <w:szCs w:val="20"/>
                <w:lang w:val="en-GB"/>
              </w:rPr>
              <w:t>,</w:t>
            </w:r>
            <w:r>
              <w:rPr>
                <w:sz w:val="20"/>
                <w:szCs w:val="20"/>
                <w:lang w:val="en-GB"/>
              </w:rPr>
              <w:t xml:space="preserve"> and encouraging discussion of effects.</w:t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241826" w:rsidRPr="004170C8" w:rsidRDefault="00241826" w:rsidP="000F0968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Challenge:</w:t>
            </w:r>
          </w:p>
          <w:p w:rsidR="000F0968" w:rsidRDefault="004C6170" w:rsidP="00560C0D">
            <w:pPr>
              <w:numPr>
                <w:ilvl w:val="0"/>
                <w:numId w:val="24"/>
              </w:numPr>
              <w:spacing w:after="100" w:afterAutospacing="1"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Encourage experimentation with punctuation from the complete range.</w:t>
            </w:r>
          </w:p>
          <w:p w:rsidR="004C6170" w:rsidRPr="004C6170" w:rsidRDefault="004C6170" w:rsidP="004C6170">
            <w:pPr>
              <w:numPr>
                <w:ilvl w:val="0"/>
                <w:numId w:val="24"/>
              </w:numPr>
              <w:spacing w:after="100" w:afterAutospacing="1"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Probe for explanations of effects of </w:t>
            </w:r>
            <w:proofErr w:type="spellStart"/>
            <w:r>
              <w:rPr>
                <w:sz w:val="20"/>
                <w:szCs w:val="20"/>
                <w:lang w:val="en-GB"/>
              </w:rPr>
              <w:t>Owen’s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choices of punctuation and sentence variety, using terminology to aid precision.</w:t>
            </w:r>
          </w:p>
        </w:tc>
      </w:tr>
    </w:tbl>
    <w:p w:rsidR="000F0968" w:rsidRDefault="000F096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8"/>
      </w:tblGrid>
      <w:tr w:rsidR="00293A15" w:rsidRPr="00993F2F" w:rsidTr="009D0F0E">
        <w:tc>
          <w:tcPr>
            <w:tcW w:w="4927" w:type="dxa"/>
            <w:shd w:val="clear" w:color="auto" w:fill="FFFF00"/>
          </w:tcPr>
          <w:p w:rsidR="00293A15" w:rsidRPr="00993F2F" w:rsidRDefault="00293A15" w:rsidP="009D0F0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93F2F">
              <w:rPr>
                <w:b/>
                <w:sz w:val="24"/>
                <w:szCs w:val="24"/>
                <w:lang w:val="en-GB"/>
              </w:rPr>
              <w:t>Title of Scheme: Writing Fiction</w:t>
            </w:r>
          </w:p>
        </w:tc>
        <w:tc>
          <w:tcPr>
            <w:tcW w:w="4928" w:type="dxa"/>
            <w:shd w:val="clear" w:color="auto" w:fill="FFFF00"/>
          </w:tcPr>
          <w:p w:rsidR="00293A15" w:rsidRPr="00993F2F" w:rsidRDefault="00293A15" w:rsidP="009D0F0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93F2F">
              <w:rPr>
                <w:b/>
                <w:sz w:val="24"/>
                <w:szCs w:val="24"/>
                <w:lang w:val="en-GB"/>
              </w:rPr>
              <w:t xml:space="preserve">WEEK </w:t>
            </w:r>
            <w:r w:rsidR="000D6AF8">
              <w:rPr>
                <w:b/>
                <w:sz w:val="24"/>
                <w:szCs w:val="24"/>
                <w:lang w:val="en-GB"/>
              </w:rPr>
              <w:t>2</w:t>
            </w:r>
          </w:p>
        </w:tc>
      </w:tr>
      <w:tr w:rsidR="00293A15" w:rsidRPr="004170C8" w:rsidTr="009D0F0E">
        <w:tc>
          <w:tcPr>
            <w:tcW w:w="9855" w:type="dxa"/>
            <w:gridSpan w:val="2"/>
            <w:tcBorders>
              <w:bottom w:val="single" w:sz="4" w:space="0" w:color="auto"/>
            </w:tcBorders>
          </w:tcPr>
          <w:p w:rsidR="00293A15" w:rsidRPr="004170C8" w:rsidRDefault="00293A15" w:rsidP="008F2634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Key Learning:</w:t>
            </w:r>
          </w:p>
          <w:p w:rsidR="00293A15" w:rsidRPr="004170C8" w:rsidRDefault="00706DB2" w:rsidP="000D6A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Students read poems aloud, using choral reading to emphasise sound and meaning. They investigate how punctuation is used to heighten sound and meaning in </w:t>
            </w:r>
            <w:proofErr w:type="spellStart"/>
            <w:r w:rsidRPr="005E1002">
              <w:rPr>
                <w:i/>
                <w:sz w:val="20"/>
                <w:szCs w:val="20"/>
                <w:lang w:val="en-GB"/>
              </w:rPr>
              <w:t>Dulce</w:t>
            </w:r>
            <w:proofErr w:type="spellEnd"/>
            <w:r w:rsidRPr="005E1002">
              <w:rPr>
                <w:i/>
                <w:sz w:val="20"/>
                <w:szCs w:val="20"/>
                <w:lang w:val="en-GB"/>
              </w:rPr>
              <w:t xml:space="preserve"> et Decorum </w:t>
            </w:r>
            <w:proofErr w:type="spellStart"/>
            <w:r w:rsidRPr="005E1002">
              <w:rPr>
                <w:i/>
                <w:sz w:val="20"/>
                <w:szCs w:val="20"/>
                <w:lang w:val="en-GB"/>
              </w:rPr>
              <w:t>Est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by Wilfred Owen. They explore how </w:t>
            </w:r>
            <w:r>
              <w:rPr>
                <w:sz w:val="20"/>
                <w:szCs w:val="20"/>
              </w:rPr>
              <w:t xml:space="preserve">repetition, rhyme, rhythm and alliteration are used in </w:t>
            </w:r>
            <w:r>
              <w:rPr>
                <w:i/>
                <w:sz w:val="20"/>
                <w:szCs w:val="20"/>
              </w:rPr>
              <w:t>Night Mail</w:t>
            </w:r>
            <w:r>
              <w:rPr>
                <w:sz w:val="20"/>
                <w:szCs w:val="20"/>
              </w:rPr>
              <w:t xml:space="preserve"> by W.H. Auden.</w:t>
            </w:r>
          </w:p>
        </w:tc>
      </w:tr>
      <w:tr w:rsidR="00293A15" w:rsidRPr="00993F2F" w:rsidTr="009D0F0E">
        <w:tc>
          <w:tcPr>
            <w:tcW w:w="9855" w:type="dxa"/>
            <w:gridSpan w:val="2"/>
            <w:shd w:val="clear" w:color="auto" w:fill="FFFF00"/>
          </w:tcPr>
          <w:p w:rsidR="00293A15" w:rsidRPr="00993F2F" w:rsidRDefault="00293A15" w:rsidP="009D0F0E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LESSON 2</w:t>
            </w:r>
          </w:p>
        </w:tc>
      </w:tr>
      <w:tr w:rsidR="00293A15" w:rsidRPr="004170C8" w:rsidTr="009D0F0E">
        <w:tc>
          <w:tcPr>
            <w:tcW w:w="4927" w:type="dxa"/>
          </w:tcPr>
          <w:p w:rsidR="008F2634" w:rsidRPr="004170C8" w:rsidRDefault="008F2634" w:rsidP="008F2634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Learning Objectives:</w:t>
            </w:r>
          </w:p>
          <w:p w:rsidR="00293A15" w:rsidRPr="00941120" w:rsidRDefault="00941120" w:rsidP="00560C0D">
            <w:pPr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 w:rsidRPr="00941120">
              <w:rPr>
                <w:sz w:val="20"/>
                <w:szCs w:val="20"/>
              </w:rPr>
              <w:t>U</w:t>
            </w:r>
            <w:r w:rsidR="00560C0D" w:rsidRPr="00941120">
              <w:rPr>
                <w:sz w:val="20"/>
                <w:szCs w:val="20"/>
              </w:rPr>
              <w:t xml:space="preserve">nderstand </w:t>
            </w:r>
            <w:r w:rsidRPr="00941120">
              <w:rPr>
                <w:sz w:val="20"/>
                <w:szCs w:val="20"/>
              </w:rPr>
              <w:t>the effects of alliteration on sound and meaning in poems.</w:t>
            </w:r>
          </w:p>
        </w:tc>
        <w:tc>
          <w:tcPr>
            <w:tcW w:w="4928" w:type="dxa"/>
          </w:tcPr>
          <w:p w:rsidR="00293A15" w:rsidRPr="004170C8" w:rsidRDefault="00293A15" w:rsidP="008F2634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Learning Outcomes:</w:t>
            </w:r>
          </w:p>
          <w:p w:rsidR="00293A15" w:rsidRPr="00C65369" w:rsidRDefault="0044711C" w:rsidP="00560C0D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Students prepare a r</w:t>
            </w:r>
            <w:r w:rsidR="001B4F79">
              <w:rPr>
                <w:sz w:val="20"/>
                <w:szCs w:val="20"/>
                <w:lang w:val="en-GB"/>
              </w:rPr>
              <w:t xml:space="preserve">eading </w:t>
            </w:r>
            <w:r>
              <w:rPr>
                <w:sz w:val="20"/>
                <w:szCs w:val="20"/>
                <w:lang w:val="en-GB"/>
              </w:rPr>
              <w:t>of</w:t>
            </w:r>
            <w:r w:rsidR="001B4F7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1B4F79" w:rsidRPr="001B4F79">
              <w:rPr>
                <w:i/>
                <w:sz w:val="20"/>
                <w:szCs w:val="20"/>
                <w:lang w:val="en-GB"/>
              </w:rPr>
              <w:t>Dulce</w:t>
            </w:r>
            <w:proofErr w:type="spellEnd"/>
            <w:r w:rsidR="001B4F79" w:rsidRPr="001B4F79"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gramStart"/>
            <w:r w:rsidR="001B4F79" w:rsidRPr="001B4F79">
              <w:rPr>
                <w:i/>
                <w:sz w:val="20"/>
                <w:szCs w:val="20"/>
                <w:lang w:val="en-GB"/>
              </w:rPr>
              <w:t>et</w:t>
            </w:r>
            <w:proofErr w:type="gramEnd"/>
            <w:r w:rsidR="001B4F79" w:rsidRPr="001B4F79">
              <w:rPr>
                <w:i/>
                <w:sz w:val="20"/>
                <w:szCs w:val="20"/>
                <w:lang w:val="en-GB"/>
              </w:rPr>
              <w:t xml:space="preserve"> Decorum </w:t>
            </w:r>
            <w:proofErr w:type="spellStart"/>
            <w:r w:rsidR="001B4F79" w:rsidRPr="001B4F79">
              <w:rPr>
                <w:i/>
                <w:sz w:val="20"/>
                <w:szCs w:val="20"/>
                <w:lang w:val="en-GB"/>
              </w:rPr>
              <w:t>Est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which</w:t>
            </w:r>
            <w:r w:rsidR="003B2673">
              <w:rPr>
                <w:sz w:val="20"/>
                <w:szCs w:val="20"/>
                <w:lang w:val="en-GB"/>
              </w:rPr>
              <w:t xml:space="preserve"> emphasise</w:t>
            </w:r>
            <w:r>
              <w:rPr>
                <w:sz w:val="20"/>
                <w:szCs w:val="20"/>
                <w:lang w:val="en-GB"/>
              </w:rPr>
              <w:t>s</w:t>
            </w:r>
            <w:r w:rsidR="003B2673">
              <w:rPr>
                <w:sz w:val="20"/>
                <w:szCs w:val="20"/>
                <w:lang w:val="en-GB"/>
              </w:rPr>
              <w:t xml:space="preserve"> meaning and effect.</w:t>
            </w:r>
          </w:p>
        </w:tc>
      </w:tr>
      <w:tr w:rsidR="00293A15" w:rsidRPr="004170C8" w:rsidTr="009D0F0E">
        <w:tc>
          <w:tcPr>
            <w:tcW w:w="9855" w:type="dxa"/>
            <w:gridSpan w:val="2"/>
          </w:tcPr>
          <w:p w:rsidR="00293A15" w:rsidRDefault="00293A15" w:rsidP="00E95AC2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E95AC2">
              <w:rPr>
                <w:b/>
                <w:sz w:val="20"/>
                <w:szCs w:val="20"/>
                <w:lang w:val="en-GB"/>
              </w:rPr>
              <w:t>Introduction:</w:t>
            </w:r>
          </w:p>
          <w:p w:rsidR="00445EF3" w:rsidRPr="009208CB" w:rsidRDefault="00445EF3" w:rsidP="00E95AC2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9208CB">
              <w:rPr>
                <w:sz w:val="20"/>
                <w:szCs w:val="20"/>
                <w:lang w:val="en-GB"/>
              </w:rPr>
              <w:t>Whole class:</w:t>
            </w:r>
          </w:p>
          <w:p w:rsidR="00445EF3" w:rsidRDefault="00B65797" w:rsidP="00E95AC2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As students come in, g</w:t>
            </w:r>
            <w:r w:rsidR="00FB135F">
              <w:rPr>
                <w:sz w:val="20"/>
                <w:szCs w:val="20"/>
                <w:lang w:val="en-GB"/>
              </w:rPr>
              <w:t xml:space="preserve">ive individuals or pairs a snippet </w:t>
            </w:r>
            <w:r>
              <w:rPr>
                <w:sz w:val="20"/>
                <w:szCs w:val="20"/>
                <w:lang w:val="en-GB"/>
              </w:rPr>
              <w:t xml:space="preserve">from a war poem to learn by heart, as shown in </w:t>
            </w:r>
            <w:r w:rsidR="009208CB" w:rsidRPr="009208CB">
              <w:rPr>
                <w:i/>
                <w:sz w:val="20"/>
                <w:szCs w:val="20"/>
                <w:lang w:val="en-GB"/>
              </w:rPr>
              <w:t>2.7</w:t>
            </w:r>
            <w:r w:rsidR="009208CB">
              <w:rPr>
                <w:sz w:val="20"/>
                <w:szCs w:val="20"/>
                <w:lang w:val="en-GB"/>
              </w:rPr>
              <w:t xml:space="preserve"> </w:t>
            </w:r>
            <w:r w:rsidR="00445EF3" w:rsidRPr="00B65797">
              <w:rPr>
                <w:i/>
                <w:sz w:val="20"/>
                <w:szCs w:val="20"/>
                <w:lang w:val="en-GB"/>
              </w:rPr>
              <w:t>Sound Effects</w:t>
            </w:r>
            <w:r w:rsidR="009208CB">
              <w:rPr>
                <w:i/>
                <w:sz w:val="20"/>
                <w:szCs w:val="20"/>
                <w:lang w:val="en-GB"/>
              </w:rPr>
              <w:t xml:space="preserve"> </w:t>
            </w:r>
            <w:r w:rsidR="001B4F79">
              <w:rPr>
                <w:sz w:val="20"/>
                <w:szCs w:val="20"/>
                <w:lang w:val="en-GB"/>
              </w:rPr>
              <w:t>(</w:t>
            </w:r>
            <w:r w:rsidR="004D0E0F">
              <w:rPr>
                <w:sz w:val="20"/>
                <w:szCs w:val="20"/>
                <w:lang w:val="en-GB"/>
              </w:rPr>
              <w:t xml:space="preserve">taken from poems by Owen and Sassoon). </w:t>
            </w:r>
            <w:r w:rsidR="00FB135F">
              <w:rPr>
                <w:sz w:val="20"/>
                <w:szCs w:val="20"/>
                <w:lang w:val="en-GB"/>
              </w:rPr>
              <w:t>If you don’t want to cut up the strips, you can number each snippet and allocate students a corresponding number.</w:t>
            </w:r>
            <w:r w:rsidR="000202DE">
              <w:rPr>
                <w:sz w:val="20"/>
                <w:szCs w:val="20"/>
                <w:lang w:val="en-GB"/>
              </w:rPr>
              <w:t xml:space="preserve"> Practise saying the lin</w:t>
            </w:r>
            <w:r w:rsidR="003B2673">
              <w:rPr>
                <w:sz w:val="20"/>
                <w:szCs w:val="20"/>
                <w:lang w:val="en-GB"/>
              </w:rPr>
              <w:t>es aloud in different ways, for example:</w:t>
            </w:r>
          </w:p>
          <w:p w:rsidR="000202DE" w:rsidRDefault="004D0E0F" w:rsidP="000202DE">
            <w:pPr>
              <w:numPr>
                <w:ilvl w:val="0"/>
                <w:numId w:val="42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As students move around the room, they stop</w:t>
            </w:r>
            <w:r w:rsidR="000202DE">
              <w:rPr>
                <w:sz w:val="20"/>
                <w:szCs w:val="20"/>
                <w:lang w:val="en-GB"/>
              </w:rPr>
              <w:t xml:space="preserve"> on an agreed signal to exchange lines with another indivi</w:t>
            </w:r>
            <w:r>
              <w:rPr>
                <w:sz w:val="20"/>
                <w:szCs w:val="20"/>
                <w:lang w:val="en-GB"/>
              </w:rPr>
              <w:t>dual or pair</w:t>
            </w:r>
            <w:r w:rsidR="000202DE">
              <w:rPr>
                <w:sz w:val="20"/>
                <w:szCs w:val="20"/>
                <w:lang w:val="en-GB"/>
              </w:rPr>
              <w:t xml:space="preserve">: as a </w:t>
            </w:r>
            <w:r w:rsidR="005C36BA">
              <w:rPr>
                <w:sz w:val="20"/>
                <w:szCs w:val="20"/>
                <w:lang w:val="en-GB"/>
              </w:rPr>
              <w:t xml:space="preserve">stage </w:t>
            </w:r>
            <w:r w:rsidR="000202DE">
              <w:rPr>
                <w:sz w:val="20"/>
                <w:szCs w:val="20"/>
                <w:lang w:val="en-GB"/>
              </w:rPr>
              <w:t xml:space="preserve">whisper, </w:t>
            </w:r>
            <w:r w:rsidR="00FB135F">
              <w:rPr>
                <w:sz w:val="20"/>
                <w:szCs w:val="20"/>
                <w:lang w:val="en-GB"/>
              </w:rPr>
              <w:t xml:space="preserve">as </w:t>
            </w:r>
            <w:r w:rsidR="005C36BA">
              <w:rPr>
                <w:sz w:val="20"/>
                <w:szCs w:val="20"/>
                <w:lang w:val="en-GB"/>
              </w:rPr>
              <w:t>a curse</w:t>
            </w:r>
            <w:r w:rsidR="000202DE">
              <w:rPr>
                <w:sz w:val="20"/>
                <w:szCs w:val="20"/>
                <w:lang w:val="en-GB"/>
              </w:rPr>
              <w:t xml:space="preserve">, </w:t>
            </w:r>
            <w:r w:rsidR="003B2673">
              <w:rPr>
                <w:sz w:val="20"/>
                <w:szCs w:val="20"/>
                <w:lang w:val="en-GB"/>
              </w:rPr>
              <w:t xml:space="preserve">in a monotone, </w:t>
            </w:r>
            <w:r w:rsidR="005C36BA">
              <w:rPr>
                <w:sz w:val="20"/>
                <w:szCs w:val="20"/>
                <w:lang w:val="en-GB"/>
              </w:rPr>
              <w:t>with key words stressed</w:t>
            </w:r>
            <w:r w:rsidR="000202DE">
              <w:rPr>
                <w:sz w:val="20"/>
                <w:szCs w:val="20"/>
                <w:lang w:val="en-GB"/>
              </w:rPr>
              <w:t xml:space="preserve"> etc.</w:t>
            </w:r>
          </w:p>
          <w:p w:rsidR="00FB135F" w:rsidRDefault="005C36BA" w:rsidP="000202DE">
            <w:pPr>
              <w:numPr>
                <w:ilvl w:val="0"/>
                <w:numId w:val="42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proofErr w:type="gramStart"/>
            <w:r>
              <w:rPr>
                <w:sz w:val="20"/>
                <w:szCs w:val="20"/>
                <w:lang w:val="en-GB"/>
              </w:rPr>
              <w:t>Students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form</w:t>
            </w:r>
            <w:r w:rsidR="000202DE">
              <w:rPr>
                <w:sz w:val="20"/>
                <w:szCs w:val="20"/>
                <w:lang w:val="en-GB"/>
              </w:rPr>
              <w:t xml:space="preserve"> larger groups and create a sound collage using their lines in different ways e.g.</w:t>
            </w:r>
            <w:r w:rsidR="003B2673">
              <w:rPr>
                <w:sz w:val="20"/>
                <w:szCs w:val="20"/>
                <w:lang w:val="en-GB"/>
              </w:rPr>
              <w:t xml:space="preserve"> spoken </w:t>
            </w:r>
            <w:r w:rsidR="000202DE">
              <w:rPr>
                <w:sz w:val="20"/>
                <w:szCs w:val="20"/>
                <w:lang w:val="en-GB"/>
              </w:rPr>
              <w:t xml:space="preserve">alternately, </w:t>
            </w:r>
            <w:r>
              <w:rPr>
                <w:sz w:val="20"/>
                <w:szCs w:val="20"/>
                <w:lang w:val="en-GB"/>
              </w:rPr>
              <w:t xml:space="preserve">lines </w:t>
            </w:r>
            <w:r w:rsidR="000202DE">
              <w:rPr>
                <w:sz w:val="20"/>
                <w:szCs w:val="20"/>
                <w:lang w:val="en-GB"/>
              </w:rPr>
              <w:t xml:space="preserve">overlapping, </w:t>
            </w:r>
            <w:r>
              <w:rPr>
                <w:sz w:val="20"/>
                <w:szCs w:val="20"/>
                <w:lang w:val="en-GB"/>
              </w:rPr>
              <w:t xml:space="preserve">interweaving words, </w:t>
            </w:r>
            <w:r w:rsidR="000202DE">
              <w:rPr>
                <w:sz w:val="20"/>
                <w:szCs w:val="20"/>
                <w:lang w:val="en-GB"/>
              </w:rPr>
              <w:t xml:space="preserve">all at once. </w:t>
            </w:r>
          </w:p>
          <w:p w:rsidR="004D0E0F" w:rsidRDefault="000202DE" w:rsidP="004D0E0F">
            <w:pPr>
              <w:numPr>
                <w:ilvl w:val="0"/>
                <w:numId w:val="42"/>
              </w:numPr>
              <w:spacing w:line="276" w:lineRule="auto"/>
              <w:rPr>
                <w:sz w:val="20"/>
                <w:szCs w:val="20"/>
                <w:u w:val="single"/>
              </w:rPr>
            </w:pPr>
            <w:r w:rsidRPr="004D0E0F">
              <w:rPr>
                <w:sz w:val="20"/>
                <w:szCs w:val="20"/>
                <w:lang w:val="en-GB"/>
              </w:rPr>
              <w:t>As a whole class, call out nu</w:t>
            </w:r>
            <w:r w:rsidR="005C36BA">
              <w:rPr>
                <w:sz w:val="20"/>
                <w:szCs w:val="20"/>
                <w:lang w:val="en-GB"/>
              </w:rPr>
              <w:t>mbers at random; students speak their</w:t>
            </w:r>
            <w:r w:rsidRPr="004D0E0F">
              <w:rPr>
                <w:sz w:val="20"/>
                <w:szCs w:val="20"/>
                <w:lang w:val="en-GB"/>
              </w:rPr>
              <w:t xml:space="preserve"> lines against a backdrop of sound effects of war and/or displayed images.  S</w:t>
            </w:r>
            <w:r w:rsidR="004D0E0F">
              <w:rPr>
                <w:sz w:val="20"/>
                <w:szCs w:val="20"/>
                <w:lang w:val="en-GB"/>
              </w:rPr>
              <w:t>uitable s</w:t>
            </w:r>
            <w:r w:rsidRPr="004D0E0F">
              <w:rPr>
                <w:sz w:val="20"/>
                <w:szCs w:val="20"/>
                <w:lang w:val="en-GB"/>
              </w:rPr>
              <w:t>ound effects can be downloaded free of charge from:</w:t>
            </w:r>
            <w:r w:rsidRPr="004D0E0F">
              <w:rPr>
                <w:sz w:val="20"/>
                <w:szCs w:val="20"/>
                <w:u w:val="single"/>
              </w:rPr>
              <w:t xml:space="preserve"> </w:t>
            </w:r>
            <w:hyperlink r:id="rId7" w:history="1">
              <w:r w:rsidRPr="004D0E0F">
                <w:rPr>
                  <w:rStyle w:val="Hyperlink"/>
                  <w:sz w:val="20"/>
                  <w:szCs w:val="20"/>
                </w:rPr>
                <w:t>http://www.specialoperations.com/Multimedia/sounds.html</w:t>
              </w:r>
            </w:hyperlink>
            <w:r w:rsidR="004D0E0F" w:rsidRPr="004D0E0F">
              <w:rPr>
                <w:sz w:val="20"/>
                <w:szCs w:val="20"/>
                <w:u w:val="single"/>
              </w:rPr>
              <w:t xml:space="preserve"> </w:t>
            </w:r>
          </w:p>
          <w:p w:rsidR="000202DE" w:rsidRPr="004D0E0F" w:rsidRDefault="005C36BA" w:rsidP="004D0E0F">
            <w:pPr>
              <w:spacing w:line="276" w:lineRule="auto"/>
              <w:ind w:left="720"/>
              <w:rPr>
                <w:rStyle w:val="HTMLCite"/>
                <w:color w:val="auto"/>
                <w:sz w:val="20"/>
                <w:szCs w:val="20"/>
                <w:u w:val="single"/>
              </w:rPr>
            </w:pPr>
            <w:r>
              <w:rPr>
                <w:rStyle w:val="HTMLCite"/>
                <w:color w:val="auto"/>
                <w:sz w:val="20"/>
                <w:szCs w:val="20"/>
              </w:rPr>
              <w:t xml:space="preserve"> </w:t>
            </w:r>
            <w:hyperlink r:id="rId8" w:history="1">
              <w:r w:rsidR="004D0E0F" w:rsidRPr="004D0E0F">
                <w:rPr>
                  <w:rStyle w:val="Hyperlink"/>
                  <w:sz w:val="20"/>
                  <w:szCs w:val="20"/>
                </w:rPr>
                <w:t>www.grsites.com/</w:t>
              </w:r>
              <w:r w:rsidR="004D0E0F" w:rsidRPr="004D0E0F">
                <w:rPr>
                  <w:rStyle w:val="Hyperlink"/>
                  <w:bCs/>
                  <w:sz w:val="20"/>
                  <w:szCs w:val="20"/>
                </w:rPr>
                <w:t>sound</w:t>
              </w:r>
              <w:r w:rsidR="004D0E0F" w:rsidRPr="004D0E0F">
                <w:rPr>
                  <w:rStyle w:val="Hyperlink"/>
                  <w:sz w:val="20"/>
                  <w:szCs w:val="20"/>
                </w:rPr>
                <w:t>s</w:t>
              </w:r>
            </w:hyperlink>
          </w:p>
          <w:p w:rsidR="004E3392" w:rsidRDefault="004E3392" w:rsidP="00493091">
            <w:pPr>
              <w:spacing w:line="276" w:lineRule="auto"/>
              <w:rPr>
                <w:rStyle w:val="HTMLCite"/>
                <w:color w:val="auto"/>
                <w:sz w:val="20"/>
                <w:szCs w:val="20"/>
              </w:rPr>
            </w:pPr>
          </w:p>
          <w:p w:rsidR="00AC6244" w:rsidRPr="009208CB" w:rsidRDefault="004E3392" w:rsidP="00493091">
            <w:pPr>
              <w:spacing w:line="276" w:lineRule="auto"/>
              <w:rPr>
                <w:rStyle w:val="HTMLCite"/>
                <w:color w:val="auto"/>
                <w:sz w:val="20"/>
                <w:szCs w:val="20"/>
              </w:rPr>
            </w:pPr>
            <w:r>
              <w:rPr>
                <w:rStyle w:val="HTMLCite"/>
                <w:color w:val="auto"/>
                <w:sz w:val="20"/>
                <w:szCs w:val="20"/>
              </w:rPr>
              <w:t>Pairs/Fours</w:t>
            </w:r>
            <w:r w:rsidR="004D0E0F" w:rsidRPr="009208CB">
              <w:rPr>
                <w:rStyle w:val="HTMLCite"/>
                <w:color w:val="auto"/>
                <w:sz w:val="20"/>
                <w:szCs w:val="20"/>
              </w:rPr>
              <w:t>:</w:t>
            </w:r>
          </w:p>
          <w:p w:rsidR="005C36BA" w:rsidRDefault="004D0E0F" w:rsidP="00493091">
            <w:pPr>
              <w:spacing w:line="276" w:lineRule="auto"/>
              <w:rPr>
                <w:rStyle w:val="HTMLCite"/>
                <w:color w:val="auto"/>
                <w:sz w:val="20"/>
                <w:szCs w:val="20"/>
              </w:rPr>
            </w:pPr>
            <w:r w:rsidRPr="004D0E0F">
              <w:rPr>
                <w:rStyle w:val="HTMLCite"/>
                <w:color w:val="auto"/>
                <w:sz w:val="20"/>
                <w:szCs w:val="20"/>
              </w:rPr>
              <w:t xml:space="preserve">Show </w:t>
            </w:r>
            <w:r>
              <w:rPr>
                <w:rStyle w:val="HTMLCite"/>
                <w:color w:val="auto"/>
                <w:sz w:val="20"/>
                <w:szCs w:val="20"/>
              </w:rPr>
              <w:t xml:space="preserve">information from </w:t>
            </w:r>
            <w:r w:rsidRPr="005C3767">
              <w:rPr>
                <w:rStyle w:val="HTMLCite"/>
                <w:i/>
                <w:color w:val="auto"/>
                <w:sz w:val="20"/>
                <w:szCs w:val="20"/>
              </w:rPr>
              <w:t>2.7</w:t>
            </w:r>
            <w:r>
              <w:rPr>
                <w:rStyle w:val="HTMLCite"/>
                <w:color w:val="auto"/>
                <w:sz w:val="20"/>
                <w:szCs w:val="20"/>
              </w:rPr>
              <w:t xml:space="preserve"> to remind students of literary techniques of alliteration, assonance and onomatopoeia. You might want to concentrate on just one of these – alliteration is the main focus for the rest of the lesson. Students decide </w:t>
            </w:r>
            <w:r w:rsidR="005C36BA">
              <w:rPr>
                <w:rStyle w:val="HTMLCite"/>
                <w:color w:val="auto"/>
                <w:sz w:val="20"/>
                <w:szCs w:val="20"/>
              </w:rPr>
              <w:t xml:space="preserve">which technique is used in the lines they have been allocated. </w:t>
            </w:r>
          </w:p>
          <w:p w:rsidR="004E3392" w:rsidRDefault="004E3392" w:rsidP="00493091">
            <w:pPr>
              <w:spacing w:line="276" w:lineRule="auto"/>
              <w:rPr>
                <w:rStyle w:val="HTMLCite"/>
                <w:color w:val="auto"/>
                <w:sz w:val="20"/>
                <w:szCs w:val="20"/>
              </w:rPr>
            </w:pPr>
          </w:p>
          <w:p w:rsidR="005C36BA" w:rsidRPr="009208CB" w:rsidRDefault="005C36BA" w:rsidP="00493091">
            <w:pPr>
              <w:spacing w:line="276" w:lineRule="auto"/>
              <w:rPr>
                <w:rStyle w:val="HTMLCite"/>
                <w:color w:val="auto"/>
                <w:sz w:val="20"/>
                <w:szCs w:val="20"/>
              </w:rPr>
            </w:pPr>
            <w:r w:rsidRPr="009208CB">
              <w:rPr>
                <w:rStyle w:val="HTMLCite"/>
                <w:color w:val="auto"/>
                <w:sz w:val="20"/>
                <w:szCs w:val="20"/>
              </w:rPr>
              <w:t>Whole class:</w:t>
            </w:r>
          </w:p>
          <w:p w:rsidR="005C36BA" w:rsidRPr="005C36BA" w:rsidRDefault="005C36BA" w:rsidP="004930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rStyle w:val="HTMLCite"/>
                <w:color w:val="auto"/>
                <w:sz w:val="20"/>
                <w:szCs w:val="20"/>
              </w:rPr>
              <w:t xml:space="preserve">Take brief feedback, e.g. hearing a couple of examples of each technique.  </w:t>
            </w:r>
          </w:p>
        </w:tc>
      </w:tr>
      <w:tr w:rsidR="00293A15" w:rsidRPr="004170C8" w:rsidTr="009D0F0E">
        <w:tc>
          <w:tcPr>
            <w:tcW w:w="9855" w:type="dxa"/>
            <w:gridSpan w:val="2"/>
          </w:tcPr>
          <w:p w:rsidR="008F2634" w:rsidRDefault="00293A15" w:rsidP="008F2634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Development</w:t>
            </w:r>
            <w:r w:rsidR="008F2634">
              <w:rPr>
                <w:b/>
                <w:sz w:val="20"/>
                <w:szCs w:val="20"/>
                <w:lang w:val="en-GB"/>
              </w:rPr>
              <w:t>:</w:t>
            </w:r>
          </w:p>
          <w:p w:rsidR="005C36BA" w:rsidRPr="009208CB" w:rsidRDefault="00FB135F" w:rsidP="005C36BA">
            <w:pPr>
              <w:spacing w:line="276" w:lineRule="auto"/>
              <w:rPr>
                <w:iCs/>
                <w:sz w:val="20"/>
                <w:szCs w:val="20"/>
              </w:rPr>
            </w:pPr>
            <w:r w:rsidRPr="009208CB">
              <w:rPr>
                <w:iCs/>
                <w:sz w:val="20"/>
                <w:szCs w:val="20"/>
              </w:rPr>
              <w:t xml:space="preserve">Whole class: </w:t>
            </w:r>
          </w:p>
          <w:p w:rsidR="00FB135F" w:rsidRPr="005C36BA" w:rsidRDefault="005C36BA" w:rsidP="005C36BA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iCs/>
                <w:sz w:val="20"/>
                <w:szCs w:val="20"/>
              </w:rPr>
              <w:t>D</w:t>
            </w:r>
            <w:r w:rsidR="00FB135F" w:rsidRPr="005C36BA">
              <w:rPr>
                <w:iCs/>
                <w:sz w:val="20"/>
                <w:szCs w:val="20"/>
              </w:rPr>
              <w:t xml:space="preserve">isplay first verse of </w:t>
            </w:r>
            <w:proofErr w:type="spellStart"/>
            <w:r w:rsidR="00FB135F" w:rsidRPr="005C36BA">
              <w:rPr>
                <w:i/>
                <w:iCs/>
                <w:sz w:val="20"/>
                <w:szCs w:val="20"/>
              </w:rPr>
              <w:t>Dulce</w:t>
            </w:r>
            <w:proofErr w:type="spellEnd"/>
            <w:r w:rsidR="00FB135F" w:rsidRPr="005C36BA">
              <w:rPr>
                <w:i/>
                <w:iCs/>
                <w:sz w:val="20"/>
                <w:szCs w:val="20"/>
              </w:rPr>
              <w:t xml:space="preserve"> et Decorum Est</w:t>
            </w:r>
            <w:r w:rsidR="00FB135F" w:rsidRPr="005C36BA">
              <w:rPr>
                <w:iCs/>
                <w:sz w:val="20"/>
                <w:szCs w:val="20"/>
              </w:rPr>
              <w:t xml:space="preserve">.  Divide class into four and allocate each group one of these letters: </w:t>
            </w:r>
            <w:r w:rsidR="00FB135F" w:rsidRPr="005C36BA">
              <w:rPr>
                <w:i/>
                <w:iCs/>
                <w:sz w:val="20"/>
                <w:szCs w:val="20"/>
              </w:rPr>
              <w:t>b, c, d,</w:t>
            </w:r>
            <w:r w:rsidR="00FB135F" w:rsidRPr="005C36BA">
              <w:rPr>
                <w:iCs/>
                <w:sz w:val="20"/>
                <w:szCs w:val="20"/>
              </w:rPr>
              <w:t xml:space="preserve"> and </w:t>
            </w:r>
            <w:r w:rsidR="00FB135F" w:rsidRPr="005C36BA">
              <w:rPr>
                <w:i/>
                <w:iCs/>
                <w:sz w:val="20"/>
                <w:szCs w:val="20"/>
              </w:rPr>
              <w:t>m</w:t>
            </w:r>
            <w:r w:rsidR="00FB135F" w:rsidRPr="005C36BA">
              <w:rPr>
                <w:iCs/>
                <w:sz w:val="20"/>
                <w:szCs w:val="20"/>
              </w:rPr>
              <w:t xml:space="preserve">. Teacher reads verse aloud and if a word begins with the group’s letter they say it with the teacher. </w:t>
            </w:r>
            <w:r>
              <w:rPr>
                <w:iCs/>
                <w:sz w:val="20"/>
                <w:szCs w:val="20"/>
              </w:rPr>
              <w:t xml:space="preserve">You might need to </w:t>
            </w:r>
            <w:proofErr w:type="spellStart"/>
            <w:r>
              <w:rPr>
                <w:iCs/>
                <w:sz w:val="20"/>
                <w:szCs w:val="20"/>
              </w:rPr>
              <w:t>practise</w:t>
            </w:r>
            <w:proofErr w:type="spellEnd"/>
            <w:r>
              <w:rPr>
                <w:iCs/>
                <w:sz w:val="20"/>
                <w:szCs w:val="20"/>
              </w:rPr>
              <w:t xml:space="preserve"> this first to ensure a fluent performance</w:t>
            </w:r>
            <w:r w:rsidR="001B4F79">
              <w:rPr>
                <w:iCs/>
                <w:sz w:val="20"/>
                <w:szCs w:val="20"/>
              </w:rPr>
              <w:t xml:space="preserve"> of the echo effect.</w:t>
            </w:r>
          </w:p>
          <w:p w:rsidR="00941120" w:rsidRDefault="00941120" w:rsidP="005C36BA">
            <w:pPr>
              <w:spacing w:before="120" w:line="276" w:lineRule="auto"/>
              <w:rPr>
                <w:iCs/>
                <w:sz w:val="20"/>
                <w:szCs w:val="20"/>
              </w:rPr>
            </w:pPr>
            <w:r w:rsidRPr="005C36BA">
              <w:rPr>
                <w:iCs/>
                <w:sz w:val="20"/>
                <w:szCs w:val="20"/>
              </w:rPr>
              <w:t>Discuss the words that the alliteration chains connect and what meaning Owen might have been trying to convey.</w:t>
            </w:r>
          </w:p>
          <w:p w:rsidR="005C36BA" w:rsidRPr="009208CB" w:rsidRDefault="005C36BA" w:rsidP="005C36BA">
            <w:pPr>
              <w:spacing w:before="120" w:line="276" w:lineRule="auto"/>
              <w:rPr>
                <w:iCs/>
                <w:sz w:val="20"/>
                <w:szCs w:val="20"/>
              </w:rPr>
            </w:pPr>
            <w:r w:rsidRPr="009208CB">
              <w:rPr>
                <w:iCs/>
                <w:sz w:val="20"/>
                <w:szCs w:val="20"/>
              </w:rPr>
              <w:t>Groups:</w:t>
            </w:r>
          </w:p>
          <w:p w:rsidR="008B2E59" w:rsidRPr="0018045D" w:rsidRDefault="005C36BA" w:rsidP="005C36BA">
            <w:pPr>
              <w:spacing w:line="276" w:lineRule="auto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</w:t>
            </w:r>
            <w:r w:rsidR="00941120" w:rsidRPr="005C36BA">
              <w:rPr>
                <w:iCs/>
                <w:sz w:val="20"/>
                <w:szCs w:val="20"/>
              </w:rPr>
              <w:t>ivide class into 6 groups, and allocate each a section of the poem (sections of 4 lines except for last section which begins with ’</w:t>
            </w:r>
            <w:r w:rsidR="00941120" w:rsidRPr="005C36BA">
              <w:rPr>
                <w:i/>
                <w:iCs/>
                <w:sz w:val="20"/>
                <w:szCs w:val="20"/>
              </w:rPr>
              <w:t>If you could hear’</w:t>
            </w:r>
            <w:r w:rsidR="00941120" w:rsidRPr="005C36BA">
              <w:rPr>
                <w:iCs/>
                <w:sz w:val="20"/>
                <w:szCs w:val="20"/>
              </w:rPr>
              <w:t>).  Each group collaborates to prepare a reading of their section, experi</w:t>
            </w:r>
            <w:r>
              <w:rPr>
                <w:iCs/>
                <w:sz w:val="20"/>
                <w:szCs w:val="20"/>
              </w:rPr>
              <w:t xml:space="preserve">menting with how to read it.  Suggest they </w:t>
            </w:r>
            <w:r w:rsidR="005C3767">
              <w:rPr>
                <w:iCs/>
                <w:sz w:val="20"/>
                <w:szCs w:val="20"/>
              </w:rPr>
              <w:t xml:space="preserve">have </w:t>
            </w:r>
            <w:r>
              <w:rPr>
                <w:iCs/>
                <w:sz w:val="20"/>
                <w:szCs w:val="20"/>
              </w:rPr>
              <w:t xml:space="preserve">one person to read, but </w:t>
            </w:r>
            <w:r w:rsidR="005C3767">
              <w:rPr>
                <w:iCs/>
                <w:sz w:val="20"/>
                <w:szCs w:val="20"/>
              </w:rPr>
              <w:t xml:space="preserve">decide </w:t>
            </w:r>
            <w:r>
              <w:rPr>
                <w:iCs/>
                <w:sz w:val="20"/>
                <w:szCs w:val="20"/>
              </w:rPr>
              <w:t xml:space="preserve">when </w:t>
            </w:r>
            <w:r w:rsidR="00941120" w:rsidRPr="005C36BA">
              <w:rPr>
                <w:iCs/>
                <w:sz w:val="20"/>
                <w:szCs w:val="20"/>
              </w:rPr>
              <w:t>others will join in e</w:t>
            </w:r>
            <w:r>
              <w:rPr>
                <w:iCs/>
                <w:sz w:val="20"/>
                <w:szCs w:val="20"/>
              </w:rPr>
              <w:t>.</w:t>
            </w:r>
            <w:r w:rsidR="00941120" w:rsidRPr="005C36BA">
              <w:rPr>
                <w:iCs/>
                <w:sz w:val="20"/>
                <w:szCs w:val="20"/>
              </w:rPr>
              <w:t>g</w:t>
            </w:r>
            <w:r>
              <w:rPr>
                <w:iCs/>
                <w:sz w:val="20"/>
                <w:szCs w:val="20"/>
              </w:rPr>
              <w:t>.</w:t>
            </w:r>
            <w:r w:rsidR="00941120" w:rsidRPr="005C36BA">
              <w:rPr>
                <w:iCs/>
                <w:sz w:val="20"/>
                <w:szCs w:val="20"/>
              </w:rPr>
              <w:t xml:space="preserve"> to </w:t>
            </w:r>
            <w:proofErr w:type="spellStart"/>
            <w:r w:rsidR="00941120" w:rsidRPr="005C36BA">
              <w:rPr>
                <w:iCs/>
                <w:sz w:val="20"/>
                <w:szCs w:val="20"/>
              </w:rPr>
              <w:t>emphasise</w:t>
            </w:r>
            <w:proofErr w:type="spellEnd"/>
            <w:r w:rsidR="00941120" w:rsidRPr="005C36BA">
              <w:rPr>
                <w:iCs/>
                <w:sz w:val="20"/>
                <w:szCs w:val="20"/>
              </w:rPr>
              <w:t xml:space="preserve"> alliteration or an image.  They should decide whether lines should be read slowly or fast, loud or quiet, and whether there should be pauses, using the punctuation as a guide.</w:t>
            </w:r>
          </w:p>
        </w:tc>
      </w:tr>
      <w:tr w:rsidR="00293A15" w:rsidRPr="00484D0B" w:rsidTr="009D0F0E">
        <w:tc>
          <w:tcPr>
            <w:tcW w:w="9855" w:type="dxa"/>
            <w:gridSpan w:val="2"/>
          </w:tcPr>
          <w:p w:rsidR="008B2E59" w:rsidRDefault="00293A15" w:rsidP="008B2E59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Conclusion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</w:p>
          <w:p w:rsidR="0017284E" w:rsidRPr="009208CB" w:rsidRDefault="0017284E" w:rsidP="008B2E59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9208CB">
              <w:rPr>
                <w:sz w:val="20"/>
                <w:szCs w:val="20"/>
                <w:lang w:val="en-GB"/>
              </w:rPr>
              <w:t>Whole class:</w:t>
            </w:r>
          </w:p>
          <w:p w:rsidR="0017284E" w:rsidRPr="0017284E" w:rsidRDefault="0017284E" w:rsidP="008B2E59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Hear the whole poem read in sequence. As bef</w:t>
            </w:r>
            <w:r w:rsidR="005C3767">
              <w:rPr>
                <w:sz w:val="20"/>
                <w:szCs w:val="20"/>
                <w:lang w:val="en-GB"/>
              </w:rPr>
              <w:t>ore, you could use a background</w:t>
            </w:r>
            <w:r>
              <w:rPr>
                <w:sz w:val="20"/>
                <w:szCs w:val="20"/>
                <w:lang w:val="en-GB"/>
              </w:rPr>
              <w:t xml:space="preserve"> of battle sound effects and/or PowerPoint images of WW1.</w:t>
            </w:r>
          </w:p>
          <w:p w:rsidR="0017284E" w:rsidRPr="009208CB" w:rsidRDefault="00941120" w:rsidP="0094112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208CB">
              <w:rPr>
                <w:bCs/>
                <w:sz w:val="20"/>
                <w:szCs w:val="20"/>
              </w:rPr>
              <w:t xml:space="preserve">Teacher: </w:t>
            </w:r>
          </w:p>
          <w:p w:rsidR="000B0E2D" w:rsidRPr="00F625F7" w:rsidRDefault="0017284E" w:rsidP="005C376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</w:t>
            </w:r>
            <w:r w:rsidR="00941120" w:rsidRPr="0017284E">
              <w:rPr>
                <w:bCs/>
                <w:sz w:val="20"/>
                <w:szCs w:val="20"/>
              </w:rPr>
              <w:t>ote the techniques they used to read the poem effectively: choral reading; speed; volume</w:t>
            </w:r>
            <w:r w:rsidR="005C3767">
              <w:rPr>
                <w:bCs/>
                <w:sz w:val="20"/>
                <w:szCs w:val="20"/>
              </w:rPr>
              <w:t>.</w:t>
            </w:r>
          </w:p>
        </w:tc>
      </w:tr>
      <w:tr w:rsidR="00293A15" w:rsidRPr="004170C8" w:rsidTr="009D0F0E">
        <w:tc>
          <w:tcPr>
            <w:tcW w:w="4927" w:type="dxa"/>
            <w:tcBorders>
              <w:bottom w:val="single" w:sz="4" w:space="0" w:color="auto"/>
            </w:tcBorders>
          </w:tcPr>
          <w:p w:rsidR="00293A15" w:rsidRPr="004170C8" w:rsidRDefault="00293A15" w:rsidP="00E60A8C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 xml:space="preserve">Support: </w:t>
            </w:r>
          </w:p>
          <w:p w:rsidR="00AE533E" w:rsidRDefault="001B4F79" w:rsidP="001B4F79">
            <w:pPr>
              <w:numPr>
                <w:ilvl w:val="0"/>
                <w:numId w:val="32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Limit and support group task e.g. by modelling on the first verse and asking groups to use similar techniques to perform second verse.</w:t>
            </w:r>
          </w:p>
          <w:p w:rsidR="001B4F79" w:rsidRPr="00293A15" w:rsidRDefault="001B4F79" w:rsidP="001B4F79">
            <w:pPr>
              <w:numPr>
                <w:ilvl w:val="0"/>
                <w:numId w:val="32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Establish clear success criteria for the choral reading and use them to provide teacher feedback. </w:t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293A15" w:rsidRPr="004170C8" w:rsidRDefault="00293A15" w:rsidP="00E60A8C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Challenge:</w:t>
            </w:r>
          </w:p>
          <w:p w:rsidR="00293A15" w:rsidRDefault="001B4F79" w:rsidP="00E60A8C">
            <w:pPr>
              <w:numPr>
                <w:ilvl w:val="0"/>
                <w:numId w:val="32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Encourage explanations of </w:t>
            </w:r>
            <w:proofErr w:type="spellStart"/>
            <w:r>
              <w:rPr>
                <w:sz w:val="20"/>
                <w:szCs w:val="20"/>
                <w:lang w:val="en-GB"/>
              </w:rPr>
              <w:t>Owen’s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use of assonance as well as alliteration. </w:t>
            </w:r>
          </w:p>
          <w:p w:rsidR="001B4F79" w:rsidRPr="00FA4966" w:rsidRDefault="001B4F79" w:rsidP="005C3767">
            <w:pPr>
              <w:numPr>
                <w:ilvl w:val="0"/>
                <w:numId w:val="32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Encourage speculation about the ways in which sounds match meaning </w:t>
            </w:r>
            <w:r w:rsidR="00D61D48">
              <w:rPr>
                <w:sz w:val="20"/>
                <w:szCs w:val="20"/>
                <w:lang w:val="en-GB"/>
              </w:rPr>
              <w:t xml:space="preserve">and the effects Owen </w:t>
            </w:r>
            <w:proofErr w:type="gramStart"/>
            <w:r w:rsidR="00D61D48">
              <w:rPr>
                <w:sz w:val="20"/>
                <w:szCs w:val="20"/>
                <w:lang w:val="en-GB"/>
              </w:rPr>
              <w:t>intends</w:t>
            </w:r>
            <w:r w:rsidR="0044711C">
              <w:rPr>
                <w:sz w:val="20"/>
                <w:szCs w:val="20"/>
                <w:lang w:val="en-GB"/>
              </w:rPr>
              <w:t xml:space="preserve"> </w:t>
            </w:r>
            <w:r w:rsidR="005C3767">
              <w:rPr>
                <w:sz w:val="20"/>
                <w:szCs w:val="20"/>
                <w:lang w:val="en-GB"/>
              </w:rPr>
              <w:t xml:space="preserve"> (</w:t>
            </w:r>
            <w:proofErr w:type="gramEnd"/>
            <w:r w:rsidR="005C3767">
              <w:rPr>
                <w:sz w:val="20"/>
                <w:szCs w:val="20"/>
                <w:lang w:val="en-GB"/>
              </w:rPr>
              <w:t>u</w:t>
            </w:r>
            <w:r w:rsidR="00671B91">
              <w:rPr>
                <w:sz w:val="20"/>
                <w:szCs w:val="20"/>
                <w:lang w:val="en-GB"/>
              </w:rPr>
              <w:t>se ‘maybe’; ‘perhaps’; ‘it could be’</w:t>
            </w:r>
            <w:r w:rsidR="005C3767">
              <w:rPr>
                <w:sz w:val="20"/>
                <w:szCs w:val="20"/>
                <w:lang w:val="en-GB"/>
              </w:rPr>
              <w:t>).</w:t>
            </w:r>
          </w:p>
        </w:tc>
      </w:tr>
    </w:tbl>
    <w:p w:rsidR="005D5214" w:rsidRDefault="00AC6244" w:rsidP="00AC624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8"/>
      </w:tblGrid>
      <w:tr w:rsidR="005D5214" w:rsidRPr="00993F2F" w:rsidTr="009D0F0E">
        <w:tc>
          <w:tcPr>
            <w:tcW w:w="4927" w:type="dxa"/>
            <w:shd w:val="clear" w:color="auto" w:fill="FFFF00"/>
          </w:tcPr>
          <w:p w:rsidR="005D5214" w:rsidRPr="00993F2F" w:rsidRDefault="005D5214" w:rsidP="009D0F0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93F2F">
              <w:rPr>
                <w:b/>
                <w:sz w:val="24"/>
                <w:szCs w:val="24"/>
                <w:lang w:val="en-GB"/>
              </w:rPr>
              <w:t>Title of Scheme: Writing Fiction</w:t>
            </w:r>
          </w:p>
        </w:tc>
        <w:tc>
          <w:tcPr>
            <w:tcW w:w="4928" w:type="dxa"/>
            <w:shd w:val="clear" w:color="auto" w:fill="FFFF00"/>
          </w:tcPr>
          <w:p w:rsidR="005D5214" w:rsidRPr="00993F2F" w:rsidRDefault="005D5214" w:rsidP="009D0F0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93F2F">
              <w:rPr>
                <w:b/>
                <w:sz w:val="24"/>
                <w:szCs w:val="24"/>
                <w:lang w:val="en-GB"/>
              </w:rPr>
              <w:t xml:space="preserve">WEEK </w:t>
            </w:r>
            <w:r w:rsidR="000D6AF8">
              <w:rPr>
                <w:b/>
                <w:sz w:val="24"/>
                <w:szCs w:val="24"/>
                <w:lang w:val="en-GB"/>
              </w:rPr>
              <w:t>2</w:t>
            </w:r>
          </w:p>
        </w:tc>
      </w:tr>
      <w:tr w:rsidR="005D5214" w:rsidRPr="004170C8" w:rsidTr="009D0F0E">
        <w:tc>
          <w:tcPr>
            <w:tcW w:w="9855" w:type="dxa"/>
            <w:gridSpan w:val="2"/>
            <w:tcBorders>
              <w:bottom w:val="single" w:sz="4" w:space="0" w:color="auto"/>
            </w:tcBorders>
          </w:tcPr>
          <w:p w:rsidR="005D5214" w:rsidRPr="004170C8" w:rsidRDefault="005D5214" w:rsidP="009D0F0E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Key Learning:</w:t>
            </w:r>
          </w:p>
          <w:p w:rsidR="005D5214" w:rsidRPr="004170C8" w:rsidRDefault="00706DB2" w:rsidP="009D0F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Students read poems aloud, using choral reading to emphasise sound and meaning. They investigate how punctuation is used to heighten sound and meaning in </w:t>
            </w:r>
            <w:proofErr w:type="spellStart"/>
            <w:r w:rsidRPr="005E1002">
              <w:rPr>
                <w:i/>
                <w:sz w:val="20"/>
                <w:szCs w:val="20"/>
                <w:lang w:val="en-GB"/>
              </w:rPr>
              <w:t>Dulce</w:t>
            </w:r>
            <w:proofErr w:type="spellEnd"/>
            <w:r w:rsidRPr="005E1002">
              <w:rPr>
                <w:i/>
                <w:sz w:val="20"/>
                <w:szCs w:val="20"/>
                <w:lang w:val="en-GB"/>
              </w:rPr>
              <w:t xml:space="preserve"> et Decorum </w:t>
            </w:r>
            <w:proofErr w:type="spellStart"/>
            <w:r w:rsidRPr="005E1002">
              <w:rPr>
                <w:i/>
                <w:sz w:val="20"/>
                <w:szCs w:val="20"/>
                <w:lang w:val="en-GB"/>
              </w:rPr>
              <w:t>Est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by Wilfred Owen. They explore how </w:t>
            </w:r>
            <w:r>
              <w:rPr>
                <w:sz w:val="20"/>
                <w:szCs w:val="20"/>
              </w:rPr>
              <w:t xml:space="preserve">repetition, rhyme, rhythm and alliteration are used in </w:t>
            </w:r>
            <w:r>
              <w:rPr>
                <w:i/>
                <w:sz w:val="20"/>
                <w:szCs w:val="20"/>
              </w:rPr>
              <w:t>Night Mail</w:t>
            </w:r>
            <w:r>
              <w:rPr>
                <w:sz w:val="20"/>
                <w:szCs w:val="20"/>
              </w:rPr>
              <w:t xml:space="preserve"> by W.H. Auden.</w:t>
            </w:r>
          </w:p>
        </w:tc>
      </w:tr>
      <w:tr w:rsidR="005D5214" w:rsidRPr="00993F2F" w:rsidTr="009D0F0E">
        <w:tc>
          <w:tcPr>
            <w:tcW w:w="9855" w:type="dxa"/>
            <w:gridSpan w:val="2"/>
            <w:shd w:val="clear" w:color="auto" w:fill="FFFF00"/>
          </w:tcPr>
          <w:p w:rsidR="005D5214" w:rsidRPr="00993F2F" w:rsidRDefault="005D5214" w:rsidP="009D0F0E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LESSON 3</w:t>
            </w:r>
          </w:p>
        </w:tc>
      </w:tr>
      <w:tr w:rsidR="005D5214" w:rsidRPr="008F2634" w:rsidTr="009D0F0E">
        <w:tc>
          <w:tcPr>
            <w:tcW w:w="4927" w:type="dxa"/>
          </w:tcPr>
          <w:p w:rsidR="00E60A8C" w:rsidRDefault="005D5214" w:rsidP="00E60A8C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Learning Objectives:</w:t>
            </w:r>
          </w:p>
          <w:p w:rsidR="003B42C0" w:rsidRPr="00941120" w:rsidRDefault="00941120" w:rsidP="00E9607F">
            <w:pPr>
              <w:numPr>
                <w:ilvl w:val="0"/>
                <w:numId w:val="21"/>
              </w:numPr>
              <w:spacing w:line="27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U</w:t>
            </w:r>
            <w:r w:rsidR="005C3767">
              <w:rPr>
                <w:sz w:val="20"/>
                <w:szCs w:val="20"/>
              </w:rPr>
              <w:t>nderstand</w:t>
            </w:r>
            <w:r w:rsidRPr="009411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the effects of </w:t>
            </w:r>
            <w:r w:rsidRPr="00941120">
              <w:rPr>
                <w:sz w:val="20"/>
                <w:szCs w:val="20"/>
              </w:rPr>
              <w:t>rhyme, rhythm, and repetition</w:t>
            </w:r>
            <w:r>
              <w:rPr>
                <w:sz w:val="20"/>
                <w:szCs w:val="20"/>
              </w:rPr>
              <w:t xml:space="preserve"> on sound and meaning in poems.</w:t>
            </w:r>
          </w:p>
        </w:tc>
        <w:tc>
          <w:tcPr>
            <w:tcW w:w="4928" w:type="dxa"/>
          </w:tcPr>
          <w:p w:rsidR="005D5214" w:rsidRPr="004170C8" w:rsidRDefault="005D5214" w:rsidP="005D5214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Learning Outcomes:</w:t>
            </w:r>
          </w:p>
          <w:p w:rsidR="003B42C0" w:rsidRDefault="005C3767" w:rsidP="00941120">
            <w:pPr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Group choral reading of </w:t>
            </w:r>
            <w:r w:rsidRPr="005C3767">
              <w:rPr>
                <w:i/>
                <w:sz w:val="20"/>
                <w:szCs w:val="20"/>
                <w:lang w:val="en-GB"/>
              </w:rPr>
              <w:t>Night Mail</w:t>
            </w:r>
            <w:r>
              <w:rPr>
                <w:sz w:val="20"/>
                <w:szCs w:val="20"/>
                <w:lang w:val="en-GB"/>
              </w:rPr>
              <w:t xml:space="preserve"> by W.H. Auden.</w:t>
            </w:r>
          </w:p>
          <w:p w:rsidR="005C3767" w:rsidRPr="003B42C0" w:rsidRDefault="005C3767" w:rsidP="00941120">
            <w:pPr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Annotate a section of the poem to highlight </w:t>
            </w:r>
            <w:r w:rsidR="00E87EC6">
              <w:rPr>
                <w:sz w:val="20"/>
                <w:szCs w:val="20"/>
                <w:lang w:val="en-GB"/>
              </w:rPr>
              <w:t xml:space="preserve">Auden’s </w:t>
            </w:r>
            <w:r w:rsidR="006B1EE9">
              <w:rPr>
                <w:sz w:val="20"/>
                <w:szCs w:val="20"/>
                <w:lang w:val="en-GB"/>
              </w:rPr>
              <w:t>use of sound effects and links with meaning.</w:t>
            </w:r>
          </w:p>
        </w:tc>
      </w:tr>
      <w:tr w:rsidR="005D5214" w:rsidRPr="004170C8" w:rsidTr="009D0F0E">
        <w:tc>
          <w:tcPr>
            <w:tcW w:w="9855" w:type="dxa"/>
            <w:gridSpan w:val="2"/>
          </w:tcPr>
          <w:p w:rsidR="005D5214" w:rsidRDefault="005D5214" w:rsidP="00FF27B2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Introduction</w:t>
            </w:r>
            <w:r w:rsidR="00B50D6B">
              <w:rPr>
                <w:b/>
                <w:sz w:val="20"/>
                <w:szCs w:val="20"/>
                <w:lang w:val="en-GB"/>
              </w:rPr>
              <w:t>:</w:t>
            </w:r>
          </w:p>
          <w:p w:rsidR="00221F09" w:rsidRPr="009208CB" w:rsidRDefault="006B1EE9" w:rsidP="00FF27B2">
            <w:pPr>
              <w:spacing w:line="276" w:lineRule="auto"/>
              <w:rPr>
                <w:bCs/>
                <w:sz w:val="20"/>
                <w:szCs w:val="20"/>
              </w:rPr>
            </w:pPr>
            <w:r w:rsidRPr="009208CB">
              <w:rPr>
                <w:bCs/>
                <w:sz w:val="20"/>
                <w:szCs w:val="20"/>
              </w:rPr>
              <w:t>Pairs</w:t>
            </w:r>
            <w:r w:rsidR="005C3767" w:rsidRPr="009208CB">
              <w:rPr>
                <w:bCs/>
                <w:sz w:val="20"/>
                <w:szCs w:val="20"/>
              </w:rPr>
              <w:t>:</w:t>
            </w:r>
          </w:p>
          <w:p w:rsidR="006B1EE9" w:rsidRDefault="006B1EE9" w:rsidP="00FF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Show the first verse of Auden’s </w:t>
            </w:r>
            <w:r w:rsidR="006C6BDF">
              <w:rPr>
                <w:i/>
                <w:sz w:val="20"/>
                <w:szCs w:val="20"/>
              </w:rPr>
              <w:t>Night Mail (2.8).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B1EE9">
              <w:rPr>
                <w:sz w:val="20"/>
                <w:szCs w:val="20"/>
              </w:rPr>
              <w:t>Students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experiment with reading </w:t>
            </w:r>
            <w:r w:rsidR="00D954F7">
              <w:rPr>
                <w:sz w:val="20"/>
                <w:szCs w:val="20"/>
              </w:rPr>
              <w:t>the verse aloud, taking note of punctuation.</w:t>
            </w:r>
          </w:p>
          <w:p w:rsidR="002B5268" w:rsidRPr="009208CB" w:rsidRDefault="002B5268" w:rsidP="00FF27B2">
            <w:pPr>
              <w:spacing w:line="276" w:lineRule="auto"/>
              <w:rPr>
                <w:sz w:val="20"/>
                <w:szCs w:val="20"/>
              </w:rPr>
            </w:pPr>
          </w:p>
          <w:p w:rsidR="006B1EE9" w:rsidRPr="009208CB" w:rsidRDefault="006B1EE9" w:rsidP="00FF27B2">
            <w:pPr>
              <w:spacing w:line="276" w:lineRule="auto"/>
              <w:rPr>
                <w:sz w:val="20"/>
                <w:szCs w:val="20"/>
              </w:rPr>
            </w:pPr>
            <w:r w:rsidRPr="009208CB">
              <w:rPr>
                <w:sz w:val="20"/>
                <w:szCs w:val="20"/>
              </w:rPr>
              <w:t>Whole class:</w:t>
            </w:r>
          </w:p>
          <w:p w:rsidR="006B1EE9" w:rsidRPr="00E32D8B" w:rsidRDefault="00D954F7" w:rsidP="00FF27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Pairs read the verse aloud at the same time. Note similarities and differences in rhythms used. Ask them to read the verse again, this time providing a steady hand clap (4 beats per line) to which they must fit their reading. Note which lines are said at steady speed (e.g. </w:t>
            </w:r>
            <w:r w:rsidR="00077426">
              <w:rPr>
                <w:sz w:val="20"/>
                <w:szCs w:val="20"/>
              </w:rPr>
              <w:t>‘</w:t>
            </w:r>
            <w:r w:rsidRPr="00D954F7">
              <w:rPr>
                <w:i/>
                <w:sz w:val="20"/>
                <w:szCs w:val="20"/>
              </w:rPr>
              <w:t>Letters for the rich, letters for the poor</w:t>
            </w:r>
            <w:r w:rsidR="00077426">
              <w:rPr>
                <w:i/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) and which lines may slow the rhythm slightly (e.g. </w:t>
            </w:r>
            <w:r w:rsidR="00077426">
              <w:rPr>
                <w:sz w:val="20"/>
                <w:szCs w:val="20"/>
              </w:rPr>
              <w:t>‘</w:t>
            </w:r>
            <w:r w:rsidRPr="00D954F7">
              <w:rPr>
                <w:i/>
                <w:sz w:val="20"/>
                <w:szCs w:val="20"/>
              </w:rPr>
              <w:t xml:space="preserve">Pulling up </w:t>
            </w:r>
            <w:proofErr w:type="spellStart"/>
            <w:r w:rsidRPr="00D954F7">
              <w:rPr>
                <w:i/>
                <w:sz w:val="20"/>
                <w:szCs w:val="20"/>
              </w:rPr>
              <w:t>Beattock</w:t>
            </w:r>
            <w:proofErr w:type="spellEnd"/>
            <w:r w:rsidRPr="00D954F7">
              <w:rPr>
                <w:i/>
                <w:sz w:val="20"/>
                <w:szCs w:val="20"/>
              </w:rPr>
              <w:t>, a steady climb</w:t>
            </w:r>
            <w:r w:rsidR="00077426">
              <w:rPr>
                <w:i/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). </w:t>
            </w:r>
          </w:p>
          <w:p w:rsidR="00D954F7" w:rsidRPr="00D954F7" w:rsidRDefault="00E87EC6" w:rsidP="0053563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C3767">
              <w:rPr>
                <w:sz w:val="20"/>
                <w:szCs w:val="20"/>
              </w:rPr>
              <w:t>xplain that repetition, rhythm, rhyme and alliteration are used in poetry for their sound qualities but often als</w:t>
            </w:r>
            <w:r w:rsidR="002B5268">
              <w:rPr>
                <w:sz w:val="20"/>
                <w:szCs w:val="20"/>
              </w:rPr>
              <w:t>o have an effect on the meaning; in this instance they mirror the sound and movement of a steam train.</w:t>
            </w:r>
            <w:r w:rsidR="00D954F7">
              <w:rPr>
                <w:sz w:val="20"/>
                <w:szCs w:val="20"/>
              </w:rPr>
              <w:t xml:space="preserve"> </w:t>
            </w:r>
            <w:r w:rsidR="0053563C">
              <w:rPr>
                <w:sz w:val="20"/>
                <w:szCs w:val="20"/>
              </w:rPr>
              <w:t xml:space="preserve"> </w:t>
            </w:r>
          </w:p>
        </w:tc>
      </w:tr>
      <w:tr w:rsidR="005D5214" w:rsidRPr="0018045D" w:rsidTr="009D0F0E">
        <w:tc>
          <w:tcPr>
            <w:tcW w:w="9855" w:type="dxa"/>
            <w:gridSpan w:val="2"/>
          </w:tcPr>
          <w:p w:rsidR="005D5214" w:rsidRDefault="005D5214" w:rsidP="008F543F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DA7824">
              <w:rPr>
                <w:b/>
                <w:sz w:val="20"/>
                <w:szCs w:val="20"/>
                <w:lang w:val="en-GB"/>
              </w:rPr>
              <w:t>Development:</w:t>
            </w:r>
          </w:p>
          <w:p w:rsidR="0053563C" w:rsidRPr="009208CB" w:rsidRDefault="0053563C" w:rsidP="0053563C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9208CB">
              <w:rPr>
                <w:sz w:val="20"/>
                <w:szCs w:val="20"/>
                <w:lang w:val="en-GB"/>
              </w:rPr>
              <w:t>Whole class:</w:t>
            </w:r>
          </w:p>
          <w:p w:rsidR="0053563C" w:rsidRDefault="00077426" w:rsidP="0053563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Give out copies of </w:t>
            </w:r>
            <w:r w:rsidRPr="00077426">
              <w:rPr>
                <w:i/>
                <w:sz w:val="20"/>
                <w:szCs w:val="20"/>
                <w:lang w:val="en-GB"/>
              </w:rPr>
              <w:t>Night Mail</w:t>
            </w:r>
            <w:r w:rsidR="006C6BDF">
              <w:rPr>
                <w:i/>
                <w:sz w:val="20"/>
                <w:szCs w:val="20"/>
                <w:lang w:val="en-GB"/>
              </w:rPr>
              <w:t xml:space="preserve"> (2.8)</w:t>
            </w:r>
            <w:r w:rsidR="009208CB">
              <w:rPr>
                <w:i/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53563C">
              <w:rPr>
                <w:sz w:val="20"/>
                <w:szCs w:val="20"/>
              </w:rPr>
              <w:t xml:space="preserve">Listen to Auden reading his poem e.g. by showing a clip from the documentary </w:t>
            </w:r>
            <w:r w:rsidR="0053563C" w:rsidRPr="00221F09">
              <w:rPr>
                <w:i/>
                <w:sz w:val="20"/>
                <w:szCs w:val="20"/>
              </w:rPr>
              <w:t>Night Mail</w:t>
            </w:r>
            <w:r w:rsidR="0053563C">
              <w:rPr>
                <w:sz w:val="20"/>
                <w:szCs w:val="20"/>
              </w:rPr>
              <w:t>, following the link:</w:t>
            </w:r>
          </w:p>
          <w:p w:rsidR="0053563C" w:rsidRPr="005C3767" w:rsidRDefault="0053563C" w:rsidP="0053563C">
            <w:pPr>
              <w:spacing w:before="120" w:line="260" w:lineRule="exact"/>
              <w:rPr>
                <w:sz w:val="20"/>
                <w:szCs w:val="20"/>
                <w:u w:val="single"/>
              </w:rPr>
            </w:pPr>
            <w:r w:rsidRPr="00221F09">
              <w:rPr>
                <w:sz w:val="20"/>
                <w:szCs w:val="20"/>
                <w:u w:val="single"/>
              </w:rPr>
              <w:t>http://www.youtube.com/watch?v=zmciuKsBOi0&amp;feature=related</w:t>
            </w:r>
          </w:p>
          <w:p w:rsidR="0053563C" w:rsidRDefault="0053563C" w:rsidP="0053563C">
            <w:pPr>
              <w:spacing w:line="276" w:lineRule="auto"/>
              <w:rPr>
                <w:sz w:val="20"/>
                <w:szCs w:val="20"/>
              </w:rPr>
            </w:pPr>
          </w:p>
          <w:p w:rsidR="0053563C" w:rsidRDefault="0053563C" w:rsidP="0053563C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Gather initial responses from the class, </w:t>
            </w:r>
            <w:r w:rsidR="00077426">
              <w:rPr>
                <w:sz w:val="20"/>
                <w:szCs w:val="20"/>
              </w:rPr>
              <w:t xml:space="preserve">as to how sound matches meaning. </w:t>
            </w:r>
            <w:proofErr w:type="spellStart"/>
            <w:r w:rsidR="00077426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mphasis</w:t>
            </w:r>
            <w:r w:rsidR="00077426">
              <w:rPr>
                <w:sz w:val="20"/>
                <w:szCs w:val="20"/>
              </w:rPr>
              <w:t>e</w:t>
            </w:r>
            <w:proofErr w:type="spellEnd"/>
            <w:r>
              <w:rPr>
                <w:sz w:val="20"/>
                <w:szCs w:val="20"/>
              </w:rPr>
              <w:t xml:space="preserve"> how </w:t>
            </w:r>
            <w:r w:rsidRPr="00CD79CD">
              <w:rPr>
                <w:sz w:val="20"/>
                <w:szCs w:val="20"/>
              </w:rPr>
              <w:t xml:space="preserve">the strong rhythm in </w:t>
            </w:r>
            <w:r w:rsidRPr="00CD79CD">
              <w:rPr>
                <w:i/>
                <w:sz w:val="20"/>
                <w:szCs w:val="20"/>
              </w:rPr>
              <w:t>Night Mail</w:t>
            </w:r>
            <w:r>
              <w:rPr>
                <w:sz w:val="20"/>
                <w:szCs w:val="20"/>
              </w:rPr>
              <w:t xml:space="preserve"> echoes</w:t>
            </w:r>
            <w:r w:rsidRPr="00CD79CD">
              <w:rPr>
                <w:sz w:val="20"/>
                <w:szCs w:val="20"/>
              </w:rPr>
              <w:t xml:space="preserve"> the sound of a train</w:t>
            </w:r>
            <w:r>
              <w:rPr>
                <w:sz w:val="20"/>
                <w:szCs w:val="20"/>
              </w:rPr>
              <w:t xml:space="preserve"> and </w:t>
            </w:r>
            <w:r w:rsidRPr="00CD79CD">
              <w:rPr>
                <w:sz w:val="20"/>
                <w:szCs w:val="20"/>
              </w:rPr>
              <w:t>how it changes rhythm at various points in the poem</w:t>
            </w:r>
            <w:r w:rsidR="000774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e.g</w:t>
            </w:r>
            <w:r w:rsidR="000774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v</w:t>
            </w:r>
            <w:r w:rsidRPr="00CD79CD">
              <w:rPr>
                <w:sz w:val="20"/>
                <w:szCs w:val="20"/>
              </w:rPr>
              <w:t>erse 2 is different from verse 1; another shift occurs</w:t>
            </w:r>
            <w:r>
              <w:rPr>
                <w:sz w:val="20"/>
                <w:szCs w:val="20"/>
              </w:rPr>
              <w:t xml:space="preserve"> at</w:t>
            </w:r>
            <w:r w:rsidRPr="00CD79CD">
              <w:rPr>
                <w:sz w:val="20"/>
                <w:szCs w:val="20"/>
              </w:rPr>
              <w:t xml:space="preserve"> ‘</w:t>
            </w:r>
            <w:r w:rsidRPr="00CD79CD">
              <w:rPr>
                <w:i/>
                <w:sz w:val="20"/>
                <w:szCs w:val="20"/>
              </w:rPr>
              <w:t>Winding up the valley to the watershed’</w:t>
            </w:r>
            <w:r w:rsidRPr="00CD79CD">
              <w:rPr>
                <w:sz w:val="20"/>
                <w:szCs w:val="20"/>
              </w:rPr>
              <w:t xml:space="preserve">.  This suggests the different speeds and sounds of the train as it goes through the countryside. </w:t>
            </w:r>
            <w:r>
              <w:rPr>
                <w:sz w:val="20"/>
                <w:szCs w:val="20"/>
              </w:rPr>
              <w:t xml:space="preserve">You might also point out how </w:t>
            </w:r>
            <w:r w:rsidRPr="00CD79CD">
              <w:rPr>
                <w:sz w:val="20"/>
                <w:szCs w:val="20"/>
              </w:rPr>
              <w:t>the rhyming couplets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emphasise</w:t>
            </w:r>
            <w:proofErr w:type="spellEnd"/>
            <w:r>
              <w:rPr>
                <w:sz w:val="20"/>
                <w:szCs w:val="20"/>
              </w:rPr>
              <w:t xml:space="preserve"> the regular rhythm - </w:t>
            </w:r>
            <w:r w:rsidRPr="00CD79CD">
              <w:rPr>
                <w:sz w:val="20"/>
                <w:szCs w:val="20"/>
              </w:rPr>
              <w:t>almost mechanical</w:t>
            </w:r>
            <w:r>
              <w:rPr>
                <w:sz w:val="20"/>
                <w:szCs w:val="20"/>
              </w:rPr>
              <w:t>,</w:t>
            </w:r>
            <w:r w:rsidRPr="00CD79CD">
              <w:rPr>
                <w:sz w:val="20"/>
                <w:szCs w:val="20"/>
              </w:rPr>
              <w:t xml:space="preserve"> reflecting the mechanical movement of the train?</w:t>
            </w:r>
            <w:r>
              <w:rPr>
                <w:sz w:val="20"/>
                <w:szCs w:val="20"/>
              </w:rPr>
              <w:t xml:space="preserve">  </w:t>
            </w:r>
          </w:p>
          <w:p w:rsidR="00077426" w:rsidRDefault="00077426" w:rsidP="006B1EE9">
            <w:pPr>
              <w:spacing w:line="276" w:lineRule="auto"/>
              <w:rPr>
                <w:bCs/>
                <w:sz w:val="20"/>
                <w:szCs w:val="20"/>
                <w:u w:val="single"/>
              </w:rPr>
            </w:pPr>
          </w:p>
          <w:p w:rsidR="006B1EE9" w:rsidRPr="009208CB" w:rsidRDefault="006B1EE9" w:rsidP="006B1EE9">
            <w:pPr>
              <w:spacing w:line="276" w:lineRule="auto"/>
              <w:rPr>
                <w:bCs/>
                <w:sz w:val="20"/>
                <w:szCs w:val="20"/>
              </w:rPr>
            </w:pPr>
            <w:r w:rsidRPr="009208CB">
              <w:rPr>
                <w:bCs/>
                <w:sz w:val="20"/>
                <w:szCs w:val="20"/>
              </w:rPr>
              <w:t>Teacher:</w:t>
            </w:r>
          </w:p>
          <w:p w:rsidR="006B1EE9" w:rsidRDefault="002B5268" w:rsidP="006B1EE9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Recall students’</w:t>
            </w:r>
            <w:r w:rsidR="006B1EE9" w:rsidRPr="005C376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B1EE9" w:rsidRPr="005C3767">
              <w:rPr>
                <w:bCs/>
                <w:i/>
                <w:sz w:val="20"/>
                <w:szCs w:val="20"/>
              </w:rPr>
              <w:t>Dulce</w:t>
            </w:r>
            <w:proofErr w:type="spellEnd"/>
            <w:r w:rsidR="006B1EE9" w:rsidRPr="005C3767">
              <w:rPr>
                <w:bCs/>
                <w:i/>
                <w:sz w:val="20"/>
                <w:szCs w:val="20"/>
              </w:rPr>
              <w:t xml:space="preserve"> et Decorum </w:t>
            </w:r>
            <w:proofErr w:type="spellStart"/>
            <w:r w:rsidR="006B1EE9" w:rsidRPr="005C3767">
              <w:rPr>
                <w:bCs/>
                <w:i/>
                <w:sz w:val="20"/>
                <w:szCs w:val="20"/>
              </w:rPr>
              <w:t>Est</w:t>
            </w:r>
            <w:proofErr w:type="spellEnd"/>
            <w:r w:rsidR="006B1EE9" w:rsidRPr="005C3767">
              <w:rPr>
                <w:bCs/>
                <w:sz w:val="20"/>
                <w:szCs w:val="20"/>
              </w:rPr>
              <w:t xml:space="preserve"> reading </w:t>
            </w:r>
            <w:r w:rsidR="006B1EE9">
              <w:rPr>
                <w:bCs/>
                <w:sz w:val="20"/>
                <w:szCs w:val="20"/>
              </w:rPr>
              <w:t>from previous lesson and the use of volume and pace. Establish challenge for this lesson:</w:t>
            </w:r>
            <w:r w:rsidR="006B1EE9" w:rsidRPr="005C3767">
              <w:rPr>
                <w:bCs/>
                <w:sz w:val="20"/>
                <w:szCs w:val="20"/>
              </w:rPr>
              <w:t xml:space="preserve"> this time the groups must read together, </w:t>
            </w:r>
            <w:r w:rsidR="006B1EE9">
              <w:rPr>
                <w:bCs/>
                <w:sz w:val="20"/>
                <w:szCs w:val="20"/>
              </w:rPr>
              <w:t xml:space="preserve">using all the voices in the group, and </w:t>
            </w:r>
            <w:r w:rsidR="006B1EE9" w:rsidRPr="005C3767">
              <w:rPr>
                <w:bCs/>
                <w:sz w:val="20"/>
                <w:szCs w:val="20"/>
              </w:rPr>
              <w:t>thinking about how to use volume, pace, pauses etc</w:t>
            </w:r>
            <w:r w:rsidR="006B1EE9">
              <w:rPr>
                <w:bCs/>
                <w:sz w:val="20"/>
                <w:szCs w:val="20"/>
              </w:rPr>
              <w:t>.</w:t>
            </w:r>
            <w:r w:rsidR="006B1EE9" w:rsidRPr="005C3767">
              <w:rPr>
                <w:bCs/>
                <w:sz w:val="20"/>
                <w:szCs w:val="20"/>
              </w:rPr>
              <w:t xml:space="preserve"> to </w:t>
            </w:r>
            <w:proofErr w:type="spellStart"/>
            <w:r w:rsidR="006B1EE9" w:rsidRPr="005C3767">
              <w:rPr>
                <w:bCs/>
                <w:sz w:val="20"/>
                <w:szCs w:val="20"/>
              </w:rPr>
              <w:t>emphasise</w:t>
            </w:r>
            <w:proofErr w:type="spellEnd"/>
            <w:r w:rsidR="006B1EE9" w:rsidRPr="005C3767">
              <w:rPr>
                <w:bCs/>
                <w:sz w:val="20"/>
                <w:szCs w:val="20"/>
              </w:rPr>
              <w:t xml:space="preserve"> meaning.</w:t>
            </w:r>
          </w:p>
          <w:p w:rsidR="00077426" w:rsidRDefault="00077426" w:rsidP="0053563C">
            <w:pPr>
              <w:spacing w:line="276" w:lineRule="auto"/>
              <w:rPr>
                <w:sz w:val="20"/>
                <w:szCs w:val="20"/>
                <w:u w:val="single"/>
                <w:lang w:val="en-GB"/>
              </w:rPr>
            </w:pPr>
          </w:p>
          <w:p w:rsidR="0053563C" w:rsidRPr="009208CB" w:rsidRDefault="0053563C" w:rsidP="0053563C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9208CB">
              <w:rPr>
                <w:sz w:val="20"/>
                <w:szCs w:val="20"/>
                <w:lang w:val="en-GB"/>
              </w:rPr>
              <w:t>Groups:</w:t>
            </w:r>
          </w:p>
          <w:p w:rsidR="00077426" w:rsidRDefault="00941120" w:rsidP="00077426">
            <w:pPr>
              <w:spacing w:line="276" w:lineRule="auto"/>
              <w:rPr>
                <w:sz w:val="20"/>
                <w:szCs w:val="20"/>
              </w:rPr>
            </w:pPr>
            <w:r w:rsidRPr="0053563C">
              <w:rPr>
                <w:sz w:val="20"/>
                <w:szCs w:val="20"/>
              </w:rPr>
              <w:t xml:space="preserve">With 7 groups, allocate each a verse of </w:t>
            </w:r>
            <w:r w:rsidRPr="0053563C">
              <w:rPr>
                <w:i/>
                <w:sz w:val="20"/>
                <w:szCs w:val="20"/>
              </w:rPr>
              <w:t>Night Mail.</w:t>
            </w:r>
            <w:r w:rsidRPr="0053563C">
              <w:rPr>
                <w:sz w:val="20"/>
                <w:szCs w:val="20"/>
              </w:rPr>
              <w:t xml:space="preserve">  Using </w:t>
            </w:r>
            <w:proofErr w:type="spellStart"/>
            <w:r w:rsidRPr="0053563C">
              <w:rPr>
                <w:sz w:val="20"/>
                <w:szCs w:val="20"/>
              </w:rPr>
              <w:t>coloured</w:t>
            </w:r>
            <w:proofErr w:type="spellEnd"/>
            <w:r w:rsidRPr="0053563C">
              <w:rPr>
                <w:sz w:val="20"/>
                <w:szCs w:val="20"/>
              </w:rPr>
              <w:t xml:space="preserve"> pens</w:t>
            </w:r>
            <w:r w:rsidR="00F8268E">
              <w:rPr>
                <w:sz w:val="20"/>
                <w:szCs w:val="20"/>
              </w:rPr>
              <w:t>,</w:t>
            </w:r>
            <w:r w:rsidRPr="0053563C">
              <w:rPr>
                <w:sz w:val="20"/>
                <w:szCs w:val="20"/>
              </w:rPr>
              <w:t xml:space="preserve"> identify any alliteration, rhyme or </w:t>
            </w:r>
            <w:r w:rsidR="00077426">
              <w:rPr>
                <w:sz w:val="20"/>
                <w:szCs w:val="20"/>
              </w:rPr>
              <w:t>r</w:t>
            </w:r>
            <w:r w:rsidRPr="0053563C">
              <w:rPr>
                <w:sz w:val="20"/>
                <w:szCs w:val="20"/>
              </w:rPr>
              <w:t xml:space="preserve">epetition and </w:t>
            </w:r>
            <w:r w:rsidR="0053563C">
              <w:rPr>
                <w:sz w:val="20"/>
                <w:szCs w:val="20"/>
              </w:rPr>
              <w:t xml:space="preserve">use </w:t>
            </w:r>
            <w:r w:rsidRPr="0053563C">
              <w:rPr>
                <w:sz w:val="20"/>
                <w:szCs w:val="20"/>
              </w:rPr>
              <w:t xml:space="preserve">a further </w:t>
            </w:r>
            <w:proofErr w:type="spellStart"/>
            <w:r w:rsidRPr="0053563C">
              <w:rPr>
                <w:sz w:val="20"/>
                <w:szCs w:val="20"/>
              </w:rPr>
              <w:t>coloured</w:t>
            </w:r>
            <w:proofErr w:type="spellEnd"/>
            <w:r w:rsidRPr="0053563C">
              <w:rPr>
                <w:sz w:val="20"/>
                <w:szCs w:val="20"/>
              </w:rPr>
              <w:t xml:space="preserve"> pen to comment on the effect.</w:t>
            </w:r>
            <w:r w:rsidR="00077426">
              <w:rPr>
                <w:sz w:val="20"/>
                <w:szCs w:val="20"/>
              </w:rPr>
              <w:t xml:space="preserve">  </w:t>
            </w:r>
          </w:p>
          <w:p w:rsidR="00077426" w:rsidRDefault="00077426" w:rsidP="00077426">
            <w:pPr>
              <w:rPr>
                <w:bCs/>
                <w:sz w:val="20"/>
                <w:szCs w:val="20"/>
              </w:rPr>
            </w:pPr>
          </w:p>
          <w:p w:rsidR="00961EF0" w:rsidRPr="00077426" w:rsidRDefault="00077426" w:rsidP="00077426">
            <w:r>
              <w:rPr>
                <w:bCs/>
                <w:sz w:val="20"/>
                <w:szCs w:val="20"/>
              </w:rPr>
              <w:t>P</w:t>
            </w:r>
            <w:r w:rsidR="00941120" w:rsidRPr="0053563C">
              <w:rPr>
                <w:bCs/>
                <w:sz w:val="20"/>
                <w:szCs w:val="20"/>
              </w:rPr>
              <w:t xml:space="preserve">repare a choral reading of the </w:t>
            </w:r>
            <w:r>
              <w:rPr>
                <w:bCs/>
                <w:sz w:val="20"/>
                <w:szCs w:val="20"/>
              </w:rPr>
              <w:t xml:space="preserve">allocated verse </w:t>
            </w:r>
            <w:r w:rsidR="00941120" w:rsidRPr="0053563C">
              <w:rPr>
                <w:bCs/>
                <w:sz w:val="20"/>
                <w:szCs w:val="20"/>
              </w:rPr>
              <w:t>which uses the rhyme, rhythm, alliteration and repetition to convey meaning.</w:t>
            </w:r>
            <w:r w:rsidR="00941120"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The choral reading is an opportunity to consolidate the learning of both this lesson and the previous one – encourage some risk-taking here: can they use echoing, or single voices, followed by choral voices, or dramatic pauses, or increased pace to really bringing the meaning of the poem alive</w:t>
            </w:r>
            <w:r w:rsidR="006C6BDF">
              <w:rPr>
                <w:sz w:val="20"/>
                <w:szCs w:val="20"/>
              </w:rPr>
              <w:t>?</w:t>
            </w:r>
          </w:p>
        </w:tc>
      </w:tr>
      <w:tr w:rsidR="005D5214" w:rsidRPr="00484D0B" w:rsidTr="009D0F0E">
        <w:tc>
          <w:tcPr>
            <w:tcW w:w="9855" w:type="dxa"/>
            <w:gridSpan w:val="2"/>
          </w:tcPr>
          <w:p w:rsidR="005D5214" w:rsidRDefault="005D5214" w:rsidP="000E16D6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DA7824">
              <w:rPr>
                <w:b/>
                <w:sz w:val="20"/>
                <w:szCs w:val="20"/>
                <w:lang w:val="en-GB"/>
              </w:rPr>
              <w:t>Conclusion:</w:t>
            </w:r>
          </w:p>
          <w:p w:rsidR="00077426" w:rsidRPr="009208CB" w:rsidRDefault="00941120" w:rsidP="0007742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208CB">
              <w:rPr>
                <w:bCs/>
                <w:sz w:val="20"/>
                <w:szCs w:val="20"/>
              </w:rPr>
              <w:t xml:space="preserve">Whole class:  </w:t>
            </w:r>
          </w:p>
          <w:p w:rsidR="009C78EE" w:rsidRPr="00077426" w:rsidRDefault="00077426" w:rsidP="0007742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Share choral reading of whole poem.</w:t>
            </w:r>
          </w:p>
        </w:tc>
      </w:tr>
      <w:tr w:rsidR="005D5214" w:rsidRPr="004170C8" w:rsidTr="009D0F0E">
        <w:tc>
          <w:tcPr>
            <w:tcW w:w="4927" w:type="dxa"/>
            <w:tcBorders>
              <w:bottom w:val="single" w:sz="4" w:space="0" w:color="auto"/>
            </w:tcBorders>
          </w:tcPr>
          <w:p w:rsidR="00A77D0C" w:rsidRDefault="005D5214" w:rsidP="008F543F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 xml:space="preserve">Support: </w:t>
            </w:r>
          </w:p>
          <w:p w:rsidR="005D5214" w:rsidRDefault="002F03CC" w:rsidP="003A4168">
            <w:pPr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4B019A">
              <w:rPr>
                <w:sz w:val="20"/>
                <w:szCs w:val="20"/>
                <w:lang w:val="en-GB"/>
              </w:rPr>
              <w:t xml:space="preserve">Model for students how to read lines aloud with exaggerated rhythm. </w:t>
            </w:r>
          </w:p>
          <w:p w:rsidR="004B019A" w:rsidRPr="00293A15" w:rsidRDefault="004B019A" w:rsidP="003A4168">
            <w:pPr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Edit the poem to make the group task more manageable e.g. giving each group 4 – 6 lines only.</w:t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A77D0C" w:rsidRPr="00C07433" w:rsidRDefault="005D5214" w:rsidP="008F543F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Challenge:</w:t>
            </w:r>
          </w:p>
          <w:p w:rsidR="005D5214" w:rsidRPr="004170C8" w:rsidRDefault="004B019A" w:rsidP="00E9607F">
            <w:pPr>
              <w:numPr>
                <w:ilvl w:val="0"/>
                <w:numId w:val="33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Explore how rhythm depends on patterns of stressed and unstressed syllables; write additional lines that match Auden’s rhythms exactly.</w:t>
            </w:r>
          </w:p>
        </w:tc>
      </w:tr>
    </w:tbl>
    <w:p w:rsidR="00DD357C" w:rsidRDefault="00DD357C" w:rsidP="00495105"/>
    <w:sectPr w:rsidR="00DD357C" w:rsidSect="00ED5F86">
      <w:footerReference w:type="default" r:id="rId9"/>
      <w:pgSz w:w="11907" w:h="16953" w:code="9"/>
      <w:pgMar w:top="680" w:right="1134" w:bottom="510" w:left="1134" w:header="34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8E7" w:rsidRDefault="000638E7" w:rsidP="00ED5F86">
      <w:r>
        <w:separator/>
      </w:r>
    </w:p>
  </w:endnote>
  <w:endnote w:type="continuationSeparator" w:id="0">
    <w:p w:rsidR="000638E7" w:rsidRDefault="000638E7" w:rsidP="00ED5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2">
    <w:altName w:val="Myriad Pro2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F86" w:rsidRDefault="00ED5F86" w:rsidP="00ED5F86">
    <w:pPr>
      <w:pStyle w:val="Footer"/>
    </w:pPr>
    <w:r>
      <w:rPr>
        <w:sz w:val="18"/>
        <w:szCs w:val="18"/>
      </w:rPr>
      <w:t>Grammar for Writing Schemes of Work © National Association for the Teaching of English (NATE) &amp; Authors</w:t>
    </w:r>
  </w:p>
  <w:p w:rsidR="00ED5F86" w:rsidRDefault="00ED5F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8E7" w:rsidRDefault="000638E7" w:rsidP="00ED5F86">
      <w:r>
        <w:separator/>
      </w:r>
    </w:p>
  </w:footnote>
  <w:footnote w:type="continuationSeparator" w:id="0">
    <w:p w:rsidR="000638E7" w:rsidRDefault="000638E7" w:rsidP="00ED5F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DA2"/>
    <w:multiLevelType w:val="hybridMultilevel"/>
    <w:tmpl w:val="DB04B79C"/>
    <w:lvl w:ilvl="0" w:tplc="4404B606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E0E84"/>
    <w:multiLevelType w:val="hybridMultilevel"/>
    <w:tmpl w:val="58F05B2A"/>
    <w:lvl w:ilvl="0" w:tplc="A0FC57F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7D0CBFBE">
      <w:start w:val="1"/>
      <w:numFmt w:val="bullet"/>
      <w:lvlText w:val=""/>
      <w:lvlJc w:val="left"/>
      <w:pPr>
        <w:tabs>
          <w:tab w:val="num" w:pos="1307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47605"/>
    <w:multiLevelType w:val="hybridMultilevel"/>
    <w:tmpl w:val="88F497A0"/>
    <w:lvl w:ilvl="0" w:tplc="4404B606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953C0"/>
    <w:multiLevelType w:val="hybridMultilevel"/>
    <w:tmpl w:val="2EE2F710"/>
    <w:lvl w:ilvl="0" w:tplc="52D8849C">
      <w:start w:val="1"/>
      <w:numFmt w:val="bullet"/>
      <w:lvlText w:val="*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E7C90"/>
    <w:multiLevelType w:val="hybridMultilevel"/>
    <w:tmpl w:val="EA0462C8"/>
    <w:lvl w:ilvl="0" w:tplc="A0FC5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D6F56"/>
    <w:multiLevelType w:val="hybridMultilevel"/>
    <w:tmpl w:val="2CEE1492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6E3B7E"/>
    <w:multiLevelType w:val="hybridMultilevel"/>
    <w:tmpl w:val="91A6F60A"/>
    <w:lvl w:ilvl="0" w:tplc="A0FC57F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3114B"/>
    <w:multiLevelType w:val="hybridMultilevel"/>
    <w:tmpl w:val="1DD039B2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02B23"/>
    <w:multiLevelType w:val="hybridMultilevel"/>
    <w:tmpl w:val="F5902A42"/>
    <w:lvl w:ilvl="0" w:tplc="A0FC57F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4A244E"/>
    <w:multiLevelType w:val="hybridMultilevel"/>
    <w:tmpl w:val="D6144902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BC5124"/>
    <w:multiLevelType w:val="hybridMultilevel"/>
    <w:tmpl w:val="E6F25B24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952F63"/>
    <w:multiLevelType w:val="hybridMultilevel"/>
    <w:tmpl w:val="0998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93EA0"/>
    <w:multiLevelType w:val="hybridMultilevel"/>
    <w:tmpl w:val="8F5E8C24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032F8"/>
    <w:multiLevelType w:val="hybridMultilevel"/>
    <w:tmpl w:val="34F85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6A0C03"/>
    <w:multiLevelType w:val="hybridMultilevel"/>
    <w:tmpl w:val="17B86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A3EA5"/>
    <w:multiLevelType w:val="hybridMultilevel"/>
    <w:tmpl w:val="73FC0058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4546CC"/>
    <w:multiLevelType w:val="hybridMultilevel"/>
    <w:tmpl w:val="A7A63C50"/>
    <w:lvl w:ilvl="0" w:tplc="4404B606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17AA9"/>
    <w:multiLevelType w:val="hybridMultilevel"/>
    <w:tmpl w:val="B832FF2C"/>
    <w:lvl w:ilvl="0" w:tplc="EECA58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F375E5"/>
    <w:multiLevelType w:val="hybridMultilevel"/>
    <w:tmpl w:val="273A1E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3A05F4"/>
    <w:multiLevelType w:val="hybridMultilevel"/>
    <w:tmpl w:val="32F42BF0"/>
    <w:lvl w:ilvl="0" w:tplc="A0FC57F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637B3C"/>
    <w:multiLevelType w:val="hybridMultilevel"/>
    <w:tmpl w:val="DF0EBD6E"/>
    <w:lvl w:ilvl="0" w:tplc="A0FC57F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23628F"/>
    <w:multiLevelType w:val="hybridMultilevel"/>
    <w:tmpl w:val="5D96D2EC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7723B0"/>
    <w:multiLevelType w:val="hybridMultilevel"/>
    <w:tmpl w:val="86D29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EA6BC9"/>
    <w:multiLevelType w:val="hybridMultilevel"/>
    <w:tmpl w:val="937C6A56"/>
    <w:lvl w:ilvl="0" w:tplc="4B7A17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4F6FFF"/>
    <w:multiLevelType w:val="hybridMultilevel"/>
    <w:tmpl w:val="C92C1B10"/>
    <w:lvl w:ilvl="0" w:tplc="A0FC5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81C3D"/>
    <w:multiLevelType w:val="hybridMultilevel"/>
    <w:tmpl w:val="2482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B30D5"/>
    <w:multiLevelType w:val="hybridMultilevel"/>
    <w:tmpl w:val="711CE1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9D4171"/>
    <w:multiLevelType w:val="hybridMultilevel"/>
    <w:tmpl w:val="A21A2C08"/>
    <w:lvl w:ilvl="0" w:tplc="8C005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6207F5"/>
    <w:multiLevelType w:val="hybridMultilevel"/>
    <w:tmpl w:val="07B2B53A"/>
    <w:lvl w:ilvl="0" w:tplc="A0FC5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8781C"/>
    <w:multiLevelType w:val="hybridMultilevel"/>
    <w:tmpl w:val="53020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BD5FC7"/>
    <w:multiLevelType w:val="hybridMultilevel"/>
    <w:tmpl w:val="495CBE9E"/>
    <w:lvl w:ilvl="0" w:tplc="A0FC5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627BB0"/>
    <w:multiLevelType w:val="hybridMultilevel"/>
    <w:tmpl w:val="15B65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18662CC"/>
    <w:multiLevelType w:val="hybridMultilevel"/>
    <w:tmpl w:val="7264FCB2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447496"/>
    <w:multiLevelType w:val="hybridMultilevel"/>
    <w:tmpl w:val="554498C6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716988"/>
    <w:multiLevelType w:val="hybridMultilevel"/>
    <w:tmpl w:val="CAC4750A"/>
    <w:lvl w:ilvl="0" w:tplc="A0FC5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D37555"/>
    <w:multiLevelType w:val="hybridMultilevel"/>
    <w:tmpl w:val="85D81994"/>
    <w:lvl w:ilvl="0" w:tplc="EECA5890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1862F4"/>
    <w:multiLevelType w:val="hybridMultilevel"/>
    <w:tmpl w:val="561E0D0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E75258"/>
    <w:multiLevelType w:val="hybridMultilevel"/>
    <w:tmpl w:val="7E5C185E"/>
    <w:lvl w:ilvl="0" w:tplc="4404B606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C74303"/>
    <w:multiLevelType w:val="hybridMultilevel"/>
    <w:tmpl w:val="133C3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21"/>
  </w:num>
  <w:num w:numId="4">
    <w:abstractNumId w:val="7"/>
  </w:num>
  <w:num w:numId="5">
    <w:abstractNumId w:val="3"/>
  </w:num>
  <w:num w:numId="6">
    <w:abstractNumId w:val="5"/>
  </w:num>
  <w:num w:numId="7">
    <w:abstractNumId w:val="15"/>
  </w:num>
  <w:num w:numId="8">
    <w:abstractNumId w:val="32"/>
  </w:num>
  <w:num w:numId="9">
    <w:abstractNumId w:val="9"/>
  </w:num>
  <w:num w:numId="10">
    <w:abstractNumId w:val="36"/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23"/>
  </w:num>
  <w:num w:numId="16">
    <w:abstractNumId w:val="19"/>
  </w:num>
  <w:num w:numId="17">
    <w:abstractNumId w:val="6"/>
  </w:num>
  <w:num w:numId="18">
    <w:abstractNumId w:val="31"/>
  </w:num>
  <w:num w:numId="19">
    <w:abstractNumId w:val="38"/>
  </w:num>
  <w:num w:numId="20">
    <w:abstractNumId w:val="18"/>
  </w:num>
  <w:num w:numId="21">
    <w:abstractNumId w:val="1"/>
  </w:num>
  <w:num w:numId="22">
    <w:abstractNumId w:val="8"/>
  </w:num>
  <w:num w:numId="23">
    <w:abstractNumId w:val="0"/>
  </w:num>
  <w:num w:numId="24">
    <w:abstractNumId w:val="35"/>
  </w:num>
  <w:num w:numId="25">
    <w:abstractNumId w:val="17"/>
  </w:num>
  <w:num w:numId="26">
    <w:abstractNumId w:val="4"/>
  </w:num>
  <w:num w:numId="27">
    <w:abstractNumId w:val="24"/>
  </w:num>
  <w:num w:numId="28">
    <w:abstractNumId w:val="34"/>
  </w:num>
  <w:num w:numId="29">
    <w:abstractNumId w:val="13"/>
  </w:num>
  <w:num w:numId="30">
    <w:abstractNumId w:val="28"/>
  </w:num>
  <w:num w:numId="31">
    <w:abstractNumId w:val="37"/>
  </w:num>
  <w:num w:numId="32">
    <w:abstractNumId w:val="16"/>
  </w:num>
  <w:num w:numId="33">
    <w:abstractNumId w:val="2"/>
  </w:num>
  <w:num w:numId="34">
    <w:abstractNumId w:val="20"/>
  </w:num>
  <w:num w:numId="35">
    <w:abstractNumId w:val="22"/>
  </w:num>
  <w:num w:numId="36">
    <w:abstractNumId w:val="26"/>
  </w:num>
  <w:num w:numId="37">
    <w:abstractNumId w:val="30"/>
  </w:num>
  <w:num w:numId="38">
    <w:abstractNumId w:val="29"/>
  </w:num>
  <w:num w:numId="39">
    <w:abstractNumId w:val="27"/>
  </w:num>
  <w:num w:numId="40">
    <w:abstractNumId w:val="25"/>
  </w:num>
  <w:num w:numId="41">
    <w:abstractNumId w:val="14"/>
  </w:num>
  <w:num w:numId="42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8F8"/>
    <w:rsid w:val="0000053B"/>
    <w:rsid w:val="00011B4E"/>
    <w:rsid w:val="00016379"/>
    <w:rsid w:val="000202DE"/>
    <w:rsid w:val="00023B59"/>
    <w:rsid w:val="000306E1"/>
    <w:rsid w:val="00030FA8"/>
    <w:rsid w:val="00036051"/>
    <w:rsid w:val="0004529E"/>
    <w:rsid w:val="000474D9"/>
    <w:rsid w:val="000638E7"/>
    <w:rsid w:val="000649BD"/>
    <w:rsid w:val="00074D95"/>
    <w:rsid w:val="00077229"/>
    <w:rsid w:val="00077426"/>
    <w:rsid w:val="00080963"/>
    <w:rsid w:val="00080E1E"/>
    <w:rsid w:val="000A1687"/>
    <w:rsid w:val="000A76EF"/>
    <w:rsid w:val="000B0A4C"/>
    <w:rsid w:val="000B0E2D"/>
    <w:rsid w:val="000D3596"/>
    <w:rsid w:val="000D6AF8"/>
    <w:rsid w:val="000E16D6"/>
    <w:rsid w:val="000F0968"/>
    <w:rsid w:val="00102B09"/>
    <w:rsid w:val="00104943"/>
    <w:rsid w:val="00106AD5"/>
    <w:rsid w:val="00113A2C"/>
    <w:rsid w:val="00115269"/>
    <w:rsid w:val="00122EC3"/>
    <w:rsid w:val="001279A7"/>
    <w:rsid w:val="0015444F"/>
    <w:rsid w:val="0017284E"/>
    <w:rsid w:val="0018045D"/>
    <w:rsid w:val="00181458"/>
    <w:rsid w:val="00186B48"/>
    <w:rsid w:val="0019013E"/>
    <w:rsid w:val="00192C08"/>
    <w:rsid w:val="00193714"/>
    <w:rsid w:val="001A27A2"/>
    <w:rsid w:val="001A4F62"/>
    <w:rsid w:val="001B021C"/>
    <w:rsid w:val="001B4F79"/>
    <w:rsid w:val="001D5BF6"/>
    <w:rsid w:val="001D6226"/>
    <w:rsid w:val="001D73E6"/>
    <w:rsid w:val="001E0D99"/>
    <w:rsid w:val="002119F4"/>
    <w:rsid w:val="002127AB"/>
    <w:rsid w:val="002154F8"/>
    <w:rsid w:val="00216DFC"/>
    <w:rsid w:val="002176FD"/>
    <w:rsid w:val="00221F09"/>
    <w:rsid w:val="00223AED"/>
    <w:rsid w:val="00224D41"/>
    <w:rsid w:val="00230132"/>
    <w:rsid w:val="00241826"/>
    <w:rsid w:val="00245D06"/>
    <w:rsid w:val="00252E61"/>
    <w:rsid w:val="00257570"/>
    <w:rsid w:val="00257F04"/>
    <w:rsid w:val="0026069E"/>
    <w:rsid w:val="00270D6A"/>
    <w:rsid w:val="00271120"/>
    <w:rsid w:val="00293A15"/>
    <w:rsid w:val="002A10FF"/>
    <w:rsid w:val="002B5268"/>
    <w:rsid w:val="002C1092"/>
    <w:rsid w:val="002D49FC"/>
    <w:rsid w:val="002E783E"/>
    <w:rsid w:val="002F03CC"/>
    <w:rsid w:val="002F4022"/>
    <w:rsid w:val="002F4937"/>
    <w:rsid w:val="002F623B"/>
    <w:rsid w:val="002F7300"/>
    <w:rsid w:val="003042EB"/>
    <w:rsid w:val="00305FD4"/>
    <w:rsid w:val="00306B8A"/>
    <w:rsid w:val="003109BD"/>
    <w:rsid w:val="003147A5"/>
    <w:rsid w:val="00314CF8"/>
    <w:rsid w:val="00322531"/>
    <w:rsid w:val="00322B52"/>
    <w:rsid w:val="00327187"/>
    <w:rsid w:val="00327781"/>
    <w:rsid w:val="00331CE5"/>
    <w:rsid w:val="003506C9"/>
    <w:rsid w:val="003605E3"/>
    <w:rsid w:val="00371317"/>
    <w:rsid w:val="003831A2"/>
    <w:rsid w:val="00396A36"/>
    <w:rsid w:val="003A4168"/>
    <w:rsid w:val="003A67EA"/>
    <w:rsid w:val="003B2673"/>
    <w:rsid w:val="003B42C0"/>
    <w:rsid w:val="003C5B3E"/>
    <w:rsid w:val="003D6775"/>
    <w:rsid w:val="003E1918"/>
    <w:rsid w:val="003F22B4"/>
    <w:rsid w:val="003F6FB5"/>
    <w:rsid w:val="00400F44"/>
    <w:rsid w:val="0040569E"/>
    <w:rsid w:val="00410480"/>
    <w:rsid w:val="004170C8"/>
    <w:rsid w:val="00423F50"/>
    <w:rsid w:val="004276C0"/>
    <w:rsid w:val="00430A53"/>
    <w:rsid w:val="00431313"/>
    <w:rsid w:val="004324F9"/>
    <w:rsid w:val="00436A77"/>
    <w:rsid w:val="00444272"/>
    <w:rsid w:val="00445EF3"/>
    <w:rsid w:val="0044711C"/>
    <w:rsid w:val="00447611"/>
    <w:rsid w:val="00454ADE"/>
    <w:rsid w:val="004553D0"/>
    <w:rsid w:val="004556CA"/>
    <w:rsid w:val="004621C4"/>
    <w:rsid w:val="00473DAB"/>
    <w:rsid w:val="00475328"/>
    <w:rsid w:val="00476188"/>
    <w:rsid w:val="004833E8"/>
    <w:rsid w:val="00484D0B"/>
    <w:rsid w:val="00492B7A"/>
    <w:rsid w:val="00493091"/>
    <w:rsid w:val="00495105"/>
    <w:rsid w:val="004A7E3D"/>
    <w:rsid w:val="004B019A"/>
    <w:rsid w:val="004C17D4"/>
    <w:rsid w:val="004C6170"/>
    <w:rsid w:val="004D0E0F"/>
    <w:rsid w:val="004D2435"/>
    <w:rsid w:val="004D31BB"/>
    <w:rsid w:val="004D331E"/>
    <w:rsid w:val="004E0E8F"/>
    <w:rsid w:val="004E3392"/>
    <w:rsid w:val="004F3548"/>
    <w:rsid w:val="00500079"/>
    <w:rsid w:val="005029A6"/>
    <w:rsid w:val="005075AE"/>
    <w:rsid w:val="00517CE4"/>
    <w:rsid w:val="00526F12"/>
    <w:rsid w:val="0053563C"/>
    <w:rsid w:val="00541410"/>
    <w:rsid w:val="00547662"/>
    <w:rsid w:val="00551AFB"/>
    <w:rsid w:val="00553812"/>
    <w:rsid w:val="0055546D"/>
    <w:rsid w:val="00560C0D"/>
    <w:rsid w:val="00561BF5"/>
    <w:rsid w:val="00562699"/>
    <w:rsid w:val="005803B5"/>
    <w:rsid w:val="00580E5E"/>
    <w:rsid w:val="00582AD6"/>
    <w:rsid w:val="00583B35"/>
    <w:rsid w:val="005A5C93"/>
    <w:rsid w:val="005B30CC"/>
    <w:rsid w:val="005C30FF"/>
    <w:rsid w:val="005C36BA"/>
    <w:rsid w:val="005C3767"/>
    <w:rsid w:val="005C64A8"/>
    <w:rsid w:val="005C713E"/>
    <w:rsid w:val="005D5214"/>
    <w:rsid w:val="005D63DF"/>
    <w:rsid w:val="005E1002"/>
    <w:rsid w:val="005F0A02"/>
    <w:rsid w:val="00602DC2"/>
    <w:rsid w:val="00605470"/>
    <w:rsid w:val="006064B9"/>
    <w:rsid w:val="006126AC"/>
    <w:rsid w:val="00624DD6"/>
    <w:rsid w:val="00625847"/>
    <w:rsid w:val="0062629A"/>
    <w:rsid w:val="00626CCC"/>
    <w:rsid w:val="006324B7"/>
    <w:rsid w:val="006477C5"/>
    <w:rsid w:val="00647D9E"/>
    <w:rsid w:val="006525ED"/>
    <w:rsid w:val="00654138"/>
    <w:rsid w:val="0065581A"/>
    <w:rsid w:val="006644BD"/>
    <w:rsid w:val="00671B91"/>
    <w:rsid w:val="00690AC4"/>
    <w:rsid w:val="00697026"/>
    <w:rsid w:val="006B1EE9"/>
    <w:rsid w:val="006C396F"/>
    <w:rsid w:val="006C6BDF"/>
    <w:rsid w:val="006D06DE"/>
    <w:rsid w:val="006E3E00"/>
    <w:rsid w:val="006E4F90"/>
    <w:rsid w:val="006F2959"/>
    <w:rsid w:val="00700BF1"/>
    <w:rsid w:val="00705C63"/>
    <w:rsid w:val="0070645B"/>
    <w:rsid w:val="00706DB2"/>
    <w:rsid w:val="007119E8"/>
    <w:rsid w:val="00713657"/>
    <w:rsid w:val="0072598D"/>
    <w:rsid w:val="00725E60"/>
    <w:rsid w:val="00731920"/>
    <w:rsid w:val="0076730A"/>
    <w:rsid w:val="00777B30"/>
    <w:rsid w:val="00791483"/>
    <w:rsid w:val="007A397C"/>
    <w:rsid w:val="007C4BE1"/>
    <w:rsid w:val="007D1C79"/>
    <w:rsid w:val="007D6CEF"/>
    <w:rsid w:val="007E2C6B"/>
    <w:rsid w:val="007E42BD"/>
    <w:rsid w:val="00801D8A"/>
    <w:rsid w:val="00811189"/>
    <w:rsid w:val="00815923"/>
    <w:rsid w:val="00832763"/>
    <w:rsid w:val="00846CE4"/>
    <w:rsid w:val="00863C5A"/>
    <w:rsid w:val="00877298"/>
    <w:rsid w:val="008776D4"/>
    <w:rsid w:val="008777B8"/>
    <w:rsid w:val="008818E5"/>
    <w:rsid w:val="008B23D1"/>
    <w:rsid w:val="008B2E59"/>
    <w:rsid w:val="008B4A5C"/>
    <w:rsid w:val="008C62F4"/>
    <w:rsid w:val="008C67B1"/>
    <w:rsid w:val="008D66DE"/>
    <w:rsid w:val="008F2634"/>
    <w:rsid w:val="008F543F"/>
    <w:rsid w:val="008F58E8"/>
    <w:rsid w:val="0090105E"/>
    <w:rsid w:val="00906EE9"/>
    <w:rsid w:val="0091087E"/>
    <w:rsid w:val="009208CB"/>
    <w:rsid w:val="0092769A"/>
    <w:rsid w:val="00935D58"/>
    <w:rsid w:val="00937EC8"/>
    <w:rsid w:val="00941120"/>
    <w:rsid w:val="0094153B"/>
    <w:rsid w:val="00954DFC"/>
    <w:rsid w:val="00961EF0"/>
    <w:rsid w:val="00972B87"/>
    <w:rsid w:val="00974649"/>
    <w:rsid w:val="0097730B"/>
    <w:rsid w:val="00981838"/>
    <w:rsid w:val="0098299E"/>
    <w:rsid w:val="00991420"/>
    <w:rsid w:val="00993F2F"/>
    <w:rsid w:val="009A01EB"/>
    <w:rsid w:val="009C31CB"/>
    <w:rsid w:val="009C78EE"/>
    <w:rsid w:val="009E4F14"/>
    <w:rsid w:val="009F4FB4"/>
    <w:rsid w:val="00A06163"/>
    <w:rsid w:val="00A252AB"/>
    <w:rsid w:val="00A31BD4"/>
    <w:rsid w:val="00A328DB"/>
    <w:rsid w:val="00A71DEF"/>
    <w:rsid w:val="00A7245F"/>
    <w:rsid w:val="00A77D0C"/>
    <w:rsid w:val="00A855F0"/>
    <w:rsid w:val="00A85AC4"/>
    <w:rsid w:val="00AA0C61"/>
    <w:rsid w:val="00AA56E4"/>
    <w:rsid w:val="00AB1C88"/>
    <w:rsid w:val="00AB3D16"/>
    <w:rsid w:val="00AC1EF2"/>
    <w:rsid w:val="00AC6244"/>
    <w:rsid w:val="00AD3DC0"/>
    <w:rsid w:val="00AE533E"/>
    <w:rsid w:val="00AF4AC2"/>
    <w:rsid w:val="00AF6E5F"/>
    <w:rsid w:val="00B07553"/>
    <w:rsid w:val="00B11003"/>
    <w:rsid w:val="00B25B2C"/>
    <w:rsid w:val="00B36435"/>
    <w:rsid w:val="00B42FE5"/>
    <w:rsid w:val="00B504C9"/>
    <w:rsid w:val="00B50D6B"/>
    <w:rsid w:val="00B644F7"/>
    <w:rsid w:val="00B65797"/>
    <w:rsid w:val="00B66C55"/>
    <w:rsid w:val="00B67698"/>
    <w:rsid w:val="00B72075"/>
    <w:rsid w:val="00B727C0"/>
    <w:rsid w:val="00B7471E"/>
    <w:rsid w:val="00B75F34"/>
    <w:rsid w:val="00B8333F"/>
    <w:rsid w:val="00BC0A55"/>
    <w:rsid w:val="00BC13DF"/>
    <w:rsid w:val="00BD27B0"/>
    <w:rsid w:val="00BE041C"/>
    <w:rsid w:val="00BE201F"/>
    <w:rsid w:val="00BE30BA"/>
    <w:rsid w:val="00C045E4"/>
    <w:rsid w:val="00C07433"/>
    <w:rsid w:val="00C10724"/>
    <w:rsid w:val="00C122CA"/>
    <w:rsid w:val="00C215CB"/>
    <w:rsid w:val="00C2360E"/>
    <w:rsid w:val="00C30758"/>
    <w:rsid w:val="00C3122C"/>
    <w:rsid w:val="00C42BCF"/>
    <w:rsid w:val="00C47D73"/>
    <w:rsid w:val="00C5570A"/>
    <w:rsid w:val="00C558F8"/>
    <w:rsid w:val="00C617F4"/>
    <w:rsid w:val="00C61D25"/>
    <w:rsid w:val="00C65369"/>
    <w:rsid w:val="00C714AC"/>
    <w:rsid w:val="00C771FF"/>
    <w:rsid w:val="00C85ADB"/>
    <w:rsid w:val="00C9202F"/>
    <w:rsid w:val="00C95C50"/>
    <w:rsid w:val="00CA0E22"/>
    <w:rsid w:val="00CA4A83"/>
    <w:rsid w:val="00CA6E7F"/>
    <w:rsid w:val="00CB1016"/>
    <w:rsid w:val="00CB5662"/>
    <w:rsid w:val="00CC3783"/>
    <w:rsid w:val="00CE702C"/>
    <w:rsid w:val="00CF05D9"/>
    <w:rsid w:val="00CF194C"/>
    <w:rsid w:val="00CF2762"/>
    <w:rsid w:val="00D001FD"/>
    <w:rsid w:val="00D0145C"/>
    <w:rsid w:val="00D27C0E"/>
    <w:rsid w:val="00D34D7C"/>
    <w:rsid w:val="00D40419"/>
    <w:rsid w:val="00D40943"/>
    <w:rsid w:val="00D54BC5"/>
    <w:rsid w:val="00D61D48"/>
    <w:rsid w:val="00D67FF9"/>
    <w:rsid w:val="00D741B9"/>
    <w:rsid w:val="00D823EE"/>
    <w:rsid w:val="00D94D77"/>
    <w:rsid w:val="00D954F7"/>
    <w:rsid w:val="00DA6DEC"/>
    <w:rsid w:val="00DA7824"/>
    <w:rsid w:val="00DB0101"/>
    <w:rsid w:val="00DB19F8"/>
    <w:rsid w:val="00DB6279"/>
    <w:rsid w:val="00DC04FD"/>
    <w:rsid w:val="00DC167C"/>
    <w:rsid w:val="00DD357C"/>
    <w:rsid w:val="00DD43B6"/>
    <w:rsid w:val="00DE3467"/>
    <w:rsid w:val="00E03E03"/>
    <w:rsid w:val="00E05BB8"/>
    <w:rsid w:val="00E10DB2"/>
    <w:rsid w:val="00E258B7"/>
    <w:rsid w:val="00E303E6"/>
    <w:rsid w:val="00E32D8B"/>
    <w:rsid w:val="00E60A8C"/>
    <w:rsid w:val="00E87EC6"/>
    <w:rsid w:val="00E95AC2"/>
    <w:rsid w:val="00E9607F"/>
    <w:rsid w:val="00EA7A62"/>
    <w:rsid w:val="00EB34D3"/>
    <w:rsid w:val="00EC063E"/>
    <w:rsid w:val="00EC196D"/>
    <w:rsid w:val="00EC1988"/>
    <w:rsid w:val="00EC6803"/>
    <w:rsid w:val="00EC753C"/>
    <w:rsid w:val="00ED0C34"/>
    <w:rsid w:val="00ED5F86"/>
    <w:rsid w:val="00EE5643"/>
    <w:rsid w:val="00EF2243"/>
    <w:rsid w:val="00EF4037"/>
    <w:rsid w:val="00EF6086"/>
    <w:rsid w:val="00EF7ABE"/>
    <w:rsid w:val="00F006E2"/>
    <w:rsid w:val="00F23442"/>
    <w:rsid w:val="00F23503"/>
    <w:rsid w:val="00F26FD0"/>
    <w:rsid w:val="00F303CF"/>
    <w:rsid w:val="00F31E16"/>
    <w:rsid w:val="00F444CB"/>
    <w:rsid w:val="00F57370"/>
    <w:rsid w:val="00F61135"/>
    <w:rsid w:val="00F625F7"/>
    <w:rsid w:val="00F64FF0"/>
    <w:rsid w:val="00F65C12"/>
    <w:rsid w:val="00F66516"/>
    <w:rsid w:val="00F8268E"/>
    <w:rsid w:val="00FA4966"/>
    <w:rsid w:val="00FA62A2"/>
    <w:rsid w:val="00FB0D04"/>
    <w:rsid w:val="00FB135F"/>
    <w:rsid w:val="00FB4902"/>
    <w:rsid w:val="00FB4CFD"/>
    <w:rsid w:val="00FB571A"/>
    <w:rsid w:val="00FC496E"/>
    <w:rsid w:val="00FF27B2"/>
    <w:rsid w:val="00FF42C3"/>
    <w:rsid w:val="00FF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483"/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1">
    <w:name w:val="normal__char1"/>
    <w:basedOn w:val="DefaultParagraphFont"/>
    <w:rsid w:val="00102B09"/>
    <w:rPr>
      <w:rFonts w:ascii="Arial" w:hAnsi="Arial" w:cs="Arial" w:hint="default"/>
      <w:sz w:val="22"/>
      <w:szCs w:val="22"/>
    </w:rPr>
  </w:style>
  <w:style w:type="paragraph" w:customStyle="1" w:styleId="list0020paragraph">
    <w:name w:val="list_0020paragraph"/>
    <w:basedOn w:val="Normal"/>
    <w:rsid w:val="00C5570A"/>
    <w:pPr>
      <w:spacing w:before="120" w:after="120"/>
      <w:ind w:left="720"/>
    </w:pPr>
  </w:style>
  <w:style w:type="character" w:customStyle="1" w:styleId="list0020paragraphchar1">
    <w:name w:val="list_0020paragraph__char1"/>
    <w:basedOn w:val="DefaultParagraphFont"/>
    <w:rsid w:val="00C5570A"/>
    <w:rPr>
      <w:rFonts w:ascii="Arial" w:hAnsi="Arial" w:cs="Arial" w:hint="default"/>
      <w:sz w:val="22"/>
      <w:szCs w:val="22"/>
    </w:rPr>
  </w:style>
  <w:style w:type="paragraph" w:customStyle="1" w:styleId="normal0">
    <w:name w:val="normal"/>
    <w:basedOn w:val="Normal"/>
    <w:rsid w:val="00F444CB"/>
    <w:pPr>
      <w:spacing w:before="120" w:after="120"/>
    </w:pPr>
  </w:style>
  <w:style w:type="table" w:styleId="TableGrid">
    <w:name w:val="Table Grid"/>
    <w:basedOn w:val="TableNormal"/>
    <w:rsid w:val="00BD2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">
    <w:name w:val="Pa5"/>
    <w:basedOn w:val="Normal"/>
    <w:next w:val="Normal"/>
    <w:rsid w:val="00C122CA"/>
    <w:pPr>
      <w:autoSpaceDE w:val="0"/>
      <w:autoSpaceDN w:val="0"/>
      <w:adjustRightInd w:val="0"/>
      <w:spacing w:line="151" w:lineRule="atLeast"/>
    </w:pPr>
    <w:rPr>
      <w:rFonts w:ascii="Myriad Pro" w:hAnsi="Myriad Pro" w:cs="Times New Roman"/>
      <w:sz w:val="24"/>
      <w:szCs w:val="24"/>
    </w:rPr>
  </w:style>
  <w:style w:type="paragraph" w:customStyle="1" w:styleId="Pa7">
    <w:name w:val="Pa7"/>
    <w:basedOn w:val="Normal"/>
    <w:next w:val="Normal"/>
    <w:rsid w:val="00C122CA"/>
    <w:pPr>
      <w:autoSpaceDE w:val="0"/>
      <w:autoSpaceDN w:val="0"/>
      <w:adjustRightInd w:val="0"/>
      <w:spacing w:line="151" w:lineRule="atLeast"/>
    </w:pPr>
    <w:rPr>
      <w:rFonts w:ascii="Myriad Pro" w:hAnsi="Myriad Pro" w:cs="Times New Roman"/>
      <w:sz w:val="24"/>
      <w:szCs w:val="24"/>
    </w:rPr>
  </w:style>
  <w:style w:type="character" w:customStyle="1" w:styleId="A7">
    <w:name w:val="A7"/>
    <w:rsid w:val="00C122CA"/>
    <w:rPr>
      <w:rFonts w:cs="Myriad Pro"/>
      <w:i/>
      <w:iCs/>
      <w:color w:val="000000"/>
      <w:sz w:val="13"/>
      <w:szCs w:val="13"/>
    </w:rPr>
  </w:style>
  <w:style w:type="character" w:customStyle="1" w:styleId="A5">
    <w:name w:val="A5"/>
    <w:rsid w:val="00C122CA"/>
    <w:rPr>
      <w:rFonts w:ascii="Myriad Pro2" w:hAnsi="Myriad Pro2" w:cs="Myriad Pro2"/>
      <w:color w:val="000000"/>
      <w:sz w:val="16"/>
      <w:szCs w:val="16"/>
    </w:rPr>
  </w:style>
  <w:style w:type="character" w:styleId="Hyperlink">
    <w:name w:val="Hyperlink"/>
    <w:basedOn w:val="DefaultParagraphFont"/>
    <w:rsid w:val="00725E60"/>
    <w:rPr>
      <w:color w:val="0000FF"/>
      <w:u w:val="single"/>
    </w:rPr>
  </w:style>
  <w:style w:type="paragraph" w:styleId="BodyText">
    <w:name w:val="Body Text"/>
    <w:basedOn w:val="Normal"/>
    <w:link w:val="BodyTextChar"/>
    <w:rsid w:val="00181458"/>
    <w:pPr>
      <w:spacing w:after="120"/>
    </w:pPr>
    <w:rPr>
      <w:rFonts w:ascii="Times New Roman" w:hAnsi="Times New Roma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181458"/>
    <w:rPr>
      <w:sz w:val="24"/>
      <w:lang w:val="en-AU" w:eastAsia="en-US"/>
    </w:rPr>
  </w:style>
  <w:style w:type="character" w:styleId="HTMLCite">
    <w:name w:val="HTML Cite"/>
    <w:basedOn w:val="DefaultParagraphFont"/>
    <w:uiPriority w:val="99"/>
    <w:semiHidden/>
    <w:unhideWhenUsed/>
    <w:rsid w:val="000306E1"/>
    <w:rPr>
      <w:i w:val="0"/>
      <w:iCs w:val="0"/>
      <w:color w:val="009933"/>
    </w:rPr>
  </w:style>
  <w:style w:type="paragraph" w:styleId="Header">
    <w:name w:val="header"/>
    <w:basedOn w:val="Normal"/>
    <w:link w:val="HeaderChar"/>
    <w:uiPriority w:val="99"/>
    <w:semiHidden/>
    <w:unhideWhenUsed/>
    <w:rsid w:val="00ED5F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5F86"/>
    <w:rPr>
      <w:rFonts w:ascii="Arial" w:hAnsi="Arial" w:cs="Arial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D5F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5F86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sites.com/sound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ecialoperations.com/Multimedia/sound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3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Grammar for Writing Schemes of Work: Fiction, Argument and Poetry</vt:lpstr>
    </vt:vector>
  </TitlesOfParts>
  <Company>DCC</Company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Grammar for Writing Schemes of Work: Fiction, Argument and Poetry</dc:title>
  <dc:subject/>
  <dc:creator>Helen Lines</dc:creator>
  <cp:keywords/>
  <dc:description/>
  <cp:lastModifiedBy>GSE</cp:lastModifiedBy>
  <cp:revision>69</cp:revision>
  <cp:lastPrinted>2012-02-22T14:30:00Z</cp:lastPrinted>
  <dcterms:created xsi:type="dcterms:W3CDTF">2011-07-27T18:49:00Z</dcterms:created>
  <dcterms:modified xsi:type="dcterms:W3CDTF">2012-02-22T14:30:00Z</dcterms:modified>
</cp:coreProperties>
</file>